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C2" w:rsidRDefault="00FD38C2" w:rsidP="00FD38C2">
      <w:pPr>
        <w:jc w:val="center"/>
        <w:rPr>
          <w:b/>
          <w:sz w:val="32"/>
        </w:rPr>
      </w:pPr>
      <w:r>
        <w:rPr>
          <w:b/>
          <w:sz w:val="32"/>
        </w:rPr>
        <w:t>Compte-rendu du groupe de travail</w:t>
      </w:r>
      <w:r w:rsidRPr="0059128B">
        <w:rPr>
          <w:b/>
          <w:sz w:val="32"/>
        </w:rPr>
        <w:t xml:space="preserve"> du </w:t>
      </w:r>
      <w:r>
        <w:rPr>
          <w:b/>
          <w:sz w:val="32"/>
        </w:rPr>
        <w:t>19 mars</w:t>
      </w:r>
      <w:r>
        <w:rPr>
          <w:b/>
          <w:sz w:val="32"/>
        </w:rPr>
        <w:t xml:space="preserve"> 2019</w:t>
      </w:r>
    </w:p>
    <w:p w:rsidR="00FD38C2" w:rsidRPr="0059128B" w:rsidRDefault="00FD38C2" w:rsidP="00FD38C2">
      <w:pPr>
        <w:jc w:val="center"/>
        <w:rPr>
          <w:b/>
          <w:sz w:val="32"/>
        </w:rPr>
      </w:pPr>
      <w:r>
        <w:rPr>
          <w:b/>
          <w:sz w:val="32"/>
        </w:rPr>
        <w:t>Création d’un conseil de gestion</w:t>
      </w:r>
    </w:p>
    <w:p w:rsidR="00FD38C2" w:rsidRDefault="00FD38C2" w:rsidP="00FD38C2"/>
    <w:p w:rsidR="00996038" w:rsidRDefault="00996038" w:rsidP="00FD38C2"/>
    <w:p w:rsidR="00FD38C2" w:rsidRPr="00996038" w:rsidRDefault="00FD38C2" w:rsidP="00FD38C2">
      <w:pPr>
        <w:rPr>
          <w:i/>
        </w:rPr>
      </w:pPr>
      <w:r w:rsidRPr="00996038">
        <w:rPr>
          <w:i/>
        </w:rPr>
        <w:t xml:space="preserve">Annexe 1 : </w:t>
      </w:r>
      <w:r w:rsidRPr="00996038">
        <w:rPr>
          <w:i/>
        </w:rPr>
        <w:t xml:space="preserve">Première version rédigée </w:t>
      </w:r>
      <w:r w:rsidR="00996038" w:rsidRPr="00996038">
        <w:rPr>
          <w:i/>
        </w:rPr>
        <w:t xml:space="preserve">du futur règlement intérieur </w:t>
      </w:r>
      <w:r w:rsidRPr="00996038">
        <w:rPr>
          <w:i/>
        </w:rPr>
        <w:t>à faire évoluer</w:t>
      </w:r>
    </w:p>
    <w:p w:rsidR="00996038" w:rsidRPr="00996038" w:rsidRDefault="00996038" w:rsidP="00FD38C2">
      <w:pPr>
        <w:rPr>
          <w:i/>
        </w:rPr>
      </w:pPr>
      <w:r w:rsidRPr="00996038">
        <w:rPr>
          <w:i/>
        </w:rPr>
        <w:t>Annexe 2 : Organisation générale du service Vie associative et articulation des instances</w:t>
      </w:r>
    </w:p>
    <w:p w:rsidR="00996038" w:rsidRDefault="00996038" w:rsidP="00FD38C2"/>
    <w:p w:rsidR="00FD38C2" w:rsidRDefault="00FD38C2" w:rsidP="00FD38C2"/>
    <w:p w:rsidR="00FD38C2" w:rsidRPr="00FD38C2" w:rsidRDefault="00FD38C2" w:rsidP="007274C2">
      <w:pPr>
        <w:pStyle w:val="Paragraphedeliste"/>
        <w:numPr>
          <w:ilvl w:val="0"/>
          <w:numId w:val="4"/>
        </w:numPr>
        <w:spacing w:line="276" w:lineRule="auto"/>
        <w:jc w:val="left"/>
      </w:pPr>
      <w:r>
        <w:rPr>
          <w:b/>
        </w:rPr>
        <w:t>Visite de la M</w:t>
      </w:r>
      <w:r w:rsidR="00996038">
        <w:rPr>
          <w:b/>
        </w:rPr>
        <w:t>aison des associations</w:t>
      </w:r>
    </w:p>
    <w:p w:rsidR="006D0EB5" w:rsidRDefault="006D0EB5" w:rsidP="00FD38C2">
      <w:pPr>
        <w:spacing w:line="276" w:lineRule="auto"/>
        <w:jc w:val="left"/>
      </w:pPr>
    </w:p>
    <w:p w:rsidR="00FD38C2" w:rsidRDefault="00FD38C2" w:rsidP="00FD38C2">
      <w:pPr>
        <w:spacing w:line="276" w:lineRule="auto"/>
        <w:jc w:val="left"/>
      </w:pPr>
      <w:r>
        <w:t>Finalement, cette visite n’a pas été nécessaire : toutes les personnes venant du pôle connaissai</w:t>
      </w:r>
      <w:r w:rsidR="006D0EB5">
        <w:t>en</w:t>
      </w:r>
      <w:r>
        <w:t xml:space="preserve">t déjà les locaux et leur fonctionnement. </w:t>
      </w:r>
    </w:p>
    <w:p w:rsidR="00FD38C2" w:rsidRPr="00FD38C2" w:rsidRDefault="00FD38C2" w:rsidP="00FD38C2">
      <w:pPr>
        <w:spacing w:line="276" w:lineRule="auto"/>
        <w:jc w:val="left"/>
      </w:pPr>
    </w:p>
    <w:p w:rsidR="00FD38C2" w:rsidRPr="00FD38C2" w:rsidRDefault="00FD38C2" w:rsidP="007274C2">
      <w:pPr>
        <w:pStyle w:val="Paragraphedeliste"/>
        <w:numPr>
          <w:ilvl w:val="0"/>
          <w:numId w:val="4"/>
        </w:numPr>
        <w:spacing w:line="276" w:lineRule="auto"/>
        <w:jc w:val="left"/>
      </w:pPr>
      <w:r>
        <w:rPr>
          <w:b/>
        </w:rPr>
        <w:t>Rencontre avec les memb</w:t>
      </w:r>
      <w:r w:rsidR="00996038">
        <w:rPr>
          <w:b/>
        </w:rPr>
        <w:t>res du Conseil de maison de la M</w:t>
      </w:r>
      <w:r>
        <w:rPr>
          <w:b/>
        </w:rPr>
        <w:t>aison des associations</w:t>
      </w:r>
    </w:p>
    <w:p w:rsidR="006D0EB5" w:rsidRDefault="006D0EB5" w:rsidP="00FD38C2">
      <w:pPr>
        <w:spacing w:line="276" w:lineRule="auto"/>
        <w:jc w:val="left"/>
      </w:pPr>
    </w:p>
    <w:p w:rsidR="00FD38C2" w:rsidRDefault="00FD38C2" w:rsidP="00FD38C2">
      <w:pPr>
        <w:spacing w:line="276" w:lineRule="auto"/>
        <w:jc w:val="left"/>
      </w:pPr>
      <w:r>
        <w:t xml:space="preserve">Mme Solange Van Landeghem, Présidente de l’OMSJC, Mme Françoise </w:t>
      </w:r>
      <w:proofErr w:type="spellStart"/>
      <w:r>
        <w:t>Lebois</w:t>
      </w:r>
      <w:proofErr w:type="spellEnd"/>
      <w:r>
        <w:t xml:space="preserve">, membre de l’OMSJC et Stéphanie </w:t>
      </w:r>
      <w:proofErr w:type="spellStart"/>
      <w:r>
        <w:t>Deloirs</w:t>
      </w:r>
      <w:proofErr w:type="spellEnd"/>
      <w:r>
        <w:t xml:space="preserve">, salariée de l’OMSJC étaient présentes pour représenter le conseil de maison de la maison des associations ainsi que l’OMSJC tête de réseau sur la ville de Bourges. </w:t>
      </w:r>
    </w:p>
    <w:p w:rsidR="00FD38C2" w:rsidRDefault="00FD38C2" w:rsidP="00FD38C2">
      <w:pPr>
        <w:spacing w:line="276" w:lineRule="auto"/>
        <w:jc w:val="left"/>
      </w:pPr>
    </w:p>
    <w:p w:rsidR="00FD38C2" w:rsidRPr="00996038" w:rsidRDefault="00FD38C2" w:rsidP="00FD38C2">
      <w:pPr>
        <w:spacing w:line="276" w:lineRule="auto"/>
        <w:jc w:val="left"/>
        <w:rPr>
          <w:i/>
        </w:rPr>
      </w:pPr>
      <w:r w:rsidRPr="00996038">
        <w:rPr>
          <w:i/>
        </w:rPr>
        <w:t xml:space="preserve">Présentation de l’OMSJC : </w:t>
      </w:r>
    </w:p>
    <w:p w:rsidR="00FD38C2" w:rsidRDefault="00FD38C2" w:rsidP="00FD38C2">
      <w:pPr>
        <w:spacing w:line="276" w:lineRule="auto"/>
        <w:jc w:val="left"/>
      </w:pPr>
      <w:r>
        <w:t xml:space="preserve">L’OMSJC est une fédération d’associations berruyères (environ 110 associations – soit 200 sections) qui œuvre de manière transversale pour les associations membres : elle offre un panel </w:t>
      </w:r>
      <w:r w:rsidR="00996038">
        <w:t xml:space="preserve">important </w:t>
      </w:r>
      <w:r>
        <w:t>de service</w:t>
      </w:r>
      <w:r w:rsidR="00996038">
        <w:t>s</w:t>
      </w:r>
      <w:r>
        <w:t xml:space="preserve"> permettant de soutenir logistiquement ou administrativement les associations mais aussi et surtout de favoriser la rencontre inter-associative. Il est important que les associations se rencontrent et échangent : c’est ce qui fait la vitalité du tissu associatif local. </w:t>
      </w:r>
    </w:p>
    <w:p w:rsidR="00FD38C2" w:rsidRDefault="00FD38C2" w:rsidP="00FD38C2">
      <w:pPr>
        <w:spacing w:line="276" w:lineRule="auto"/>
        <w:jc w:val="left"/>
      </w:pPr>
      <w:r>
        <w:t>En tant que Tête de réseau, l’OMSJC provoque la rencontre entre les adhérents, mutualise les services et peut se permettre d’avoir une salariée</w:t>
      </w:r>
      <w:r w:rsidR="009068E6">
        <w:t xml:space="preserve"> au service de tous</w:t>
      </w:r>
      <w:r>
        <w:t xml:space="preserve">. </w:t>
      </w:r>
    </w:p>
    <w:p w:rsidR="009068E6" w:rsidRDefault="006D0EB5" w:rsidP="006D0EB5">
      <w:pPr>
        <w:pStyle w:val="Paragraphedeliste"/>
        <w:numPr>
          <w:ilvl w:val="0"/>
          <w:numId w:val="5"/>
        </w:numPr>
        <w:spacing w:line="276" w:lineRule="auto"/>
        <w:jc w:val="left"/>
      </w:pPr>
      <w:r>
        <w:t>Il existe de nombreux points communs entre  l’OMSJC et le Centre associatif dans le</w:t>
      </w:r>
      <w:r w:rsidR="00996038">
        <w:t>urs</w:t>
      </w:r>
      <w:r>
        <w:t xml:space="preserve"> fonctionnement</w:t>
      </w:r>
      <w:r w:rsidR="00996038">
        <w:t>s</w:t>
      </w:r>
      <w:r w:rsidR="00F62E28">
        <w:t xml:space="preserve">. </w:t>
      </w:r>
      <w:r>
        <w:t xml:space="preserve">Il s’agit dans les deux cas d’un collectif d’associations qui permet de mutualiser les moyens et d’œuvrer ensemble. </w:t>
      </w:r>
    </w:p>
    <w:p w:rsidR="00996038" w:rsidRDefault="00996038" w:rsidP="00996038">
      <w:pPr>
        <w:pStyle w:val="Paragraphedeliste"/>
        <w:numPr>
          <w:ilvl w:val="0"/>
          <w:numId w:val="5"/>
        </w:numPr>
        <w:spacing w:line="276" w:lineRule="auto"/>
        <w:jc w:val="left"/>
      </w:pPr>
      <w:r>
        <w:t xml:space="preserve">Pour en savoir plus que cette appellation « Tête de réseau » : </w:t>
      </w:r>
      <w:hyperlink r:id="rId6" w:history="1">
        <w:r w:rsidRPr="009D67B2">
          <w:rPr>
            <w:rStyle w:val="Lienhypertexte"/>
          </w:rPr>
          <w:t>https://lemouvementassociatif.org/tetesdereseau/</w:t>
        </w:r>
      </w:hyperlink>
      <w:r>
        <w:t xml:space="preserve"> </w:t>
      </w:r>
    </w:p>
    <w:p w:rsidR="006D0EB5" w:rsidRDefault="006D0EB5" w:rsidP="006D0EB5">
      <w:pPr>
        <w:spacing w:line="276" w:lineRule="auto"/>
        <w:jc w:val="left"/>
      </w:pPr>
    </w:p>
    <w:p w:rsidR="006D0EB5" w:rsidRDefault="006D0EB5" w:rsidP="006D0EB5">
      <w:pPr>
        <w:spacing w:line="276" w:lineRule="auto"/>
        <w:jc w:val="left"/>
      </w:pPr>
      <w:r>
        <w:t xml:space="preserve">Les atouts mis en avant par rapport au conseil de maison : </w:t>
      </w:r>
    </w:p>
    <w:p w:rsidR="006D0EB5" w:rsidRDefault="006D0EB5" w:rsidP="006D0EB5">
      <w:pPr>
        <w:pStyle w:val="Paragraphedeliste"/>
        <w:numPr>
          <w:ilvl w:val="0"/>
          <w:numId w:val="6"/>
        </w:numPr>
        <w:spacing w:line="276" w:lineRule="auto"/>
        <w:jc w:val="left"/>
      </w:pPr>
      <w:r>
        <w:t xml:space="preserve">La capacité pour les associations de participer aux décisions, de pouvoir étudier les dossiers des associations désireuses d’intégrer la structure. </w:t>
      </w:r>
    </w:p>
    <w:p w:rsidR="006D0EB5" w:rsidRDefault="006D0EB5" w:rsidP="006D0EB5">
      <w:pPr>
        <w:pStyle w:val="Paragraphedeliste"/>
        <w:numPr>
          <w:ilvl w:val="0"/>
          <w:numId w:val="6"/>
        </w:numPr>
        <w:spacing w:line="276" w:lineRule="auto"/>
        <w:jc w:val="left"/>
      </w:pPr>
      <w:r>
        <w:t xml:space="preserve">La capacité de participer aux « Rencontres Associatives » : ces rencontres, créées à l’origine par le conseil de maison, permettent d’organiser 4 à 5 réunions par an, à destinations des associations pour permettre la rencontre voire la formation des bénévoles. </w:t>
      </w:r>
    </w:p>
    <w:p w:rsidR="006D0EB5" w:rsidRDefault="006D0EB5" w:rsidP="006D0EB5">
      <w:pPr>
        <w:spacing w:line="276" w:lineRule="auto"/>
        <w:jc w:val="left"/>
      </w:pPr>
    </w:p>
    <w:p w:rsidR="00996038" w:rsidRDefault="006D0EB5" w:rsidP="006D0EB5">
      <w:pPr>
        <w:spacing w:line="276" w:lineRule="auto"/>
        <w:jc w:val="left"/>
      </w:pPr>
      <w:r>
        <w:t xml:space="preserve">Bien que l’OMSJC soit hébergée dans la MDA et participe au conseil de maison, l’adhésion à l’OMSJC n’emporte pas inscription à la MDA et l’inscription à la MDA n’emporte pas adhésion à l’OMSJC. </w:t>
      </w:r>
      <w:r w:rsidR="00996038">
        <w:t>La MDA et l’OMSJC travaillent</w:t>
      </w:r>
      <w:r>
        <w:t xml:space="preserve"> donc sur des bases de contacts différentes. </w:t>
      </w:r>
    </w:p>
    <w:p w:rsidR="006D0EB5" w:rsidRDefault="006D0EB5" w:rsidP="006D0EB5">
      <w:pPr>
        <w:spacing w:line="276" w:lineRule="auto"/>
        <w:jc w:val="left"/>
      </w:pPr>
      <w:r>
        <w:t xml:space="preserve">Aujourd’hui, la tendance (et l’objectif d’ici 6 mois), c’est que toutes les associations inscrites à la MDA </w:t>
      </w:r>
      <w:r w:rsidR="00996038">
        <w:t>(</w:t>
      </w:r>
      <w:r w:rsidR="00996038">
        <w:t xml:space="preserve">400 associations) </w:t>
      </w:r>
      <w:r>
        <w:t>soient aussi inscrites sur le portail des associations</w:t>
      </w:r>
      <w:r w:rsidR="00996038">
        <w:t>.</w:t>
      </w:r>
      <w:r>
        <w:t xml:space="preserve"> Cependant, les 650 associations inscrites sur le portail ne sont pas nécessairement inscrites à la MDA </w:t>
      </w:r>
      <w:r w:rsidR="00F62E28">
        <w:t xml:space="preserve"> mais peuvent louer des salles au pôle associatif du Hameau de la Fraternité </w:t>
      </w:r>
      <w:r w:rsidR="00F62E28">
        <w:t>(ce point sera sans doute lissé dans le temps de la même manière)</w:t>
      </w:r>
      <w:r w:rsidR="00F62E28">
        <w:t xml:space="preserve">. </w:t>
      </w:r>
    </w:p>
    <w:p w:rsidR="006D0EB5" w:rsidRDefault="006D0EB5" w:rsidP="006D0EB5">
      <w:pPr>
        <w:spacing w:line="276" w:lineRule="auto"/>
        <w:jc w:val="left"/>
      </w:pPr>
    </w:p>
    <w:p w:rsidR="00F62E28" w:rsidRDefault="006D0EB5" w:rsidP="006D0EB5">
      <w:pPr>
        <w:spacing w:line="276" w:lineRule="auto"/>
        <w:jc w:val="left"/>
      </w:pPr>
      <w:r>
        <w:t xml:space="preserve">Autrefois, l’adhésion au centre associatif était obligatoire pour pouvoir louer des salles du Hameau de la Fraternité ou des </w:t>
      </w:r>
      <w:proofErr w:type="spellStart"/>
      <w:r>
        <w:t>Pressavois</w:t>
      </w:r>
      <w:proofErr w:type="spellEnd"/>
      <w:r>
        <w:t>. Depuis la reprise de la gestion des salles par la ville, cette obligation d’adhésion n’</w:t>
      </w:r>
      <w:r w:rsidR="00F62E28">
        <w:t xml:space="preserve">existe plus. On </w:t>
      </w:r>
      <w:r w:rsidR="00F62E28">
        <w:lastRenderedPageBreak/>
        <w:t xml:space="preserve">remarque </w:t>
      </w:r>
      <w:r w:rsidR="00996038">
        <w:t xml:space="preserve">désormais </w:t>
      </w:r>
      <w:r w:rsidR="00F62E28">
        <w:t>que toutes les associations utilisatrices</w:t>
      </w:r>
      <w:r w:rsidR="00996038">
        <w:t xml:space="preserve"> du Pôle</w:t>
      </w:r>
      <w:r w:rsidR="00F62E28">
        <w:t xml:space="preserve"> ne se connaissent pas nécessairement. Il existe le besoin de savoir ce que les autres structures font à l’échelle des quartiers </w:t>
      </w:r>
      <w:r w:rsidR="00996038">
        <w:t xml:space="preserve">Nord </w:t>
      </w:r>
      <w:r w:rsidR="00F62E28">
        <w:t>(notamment sur la thématique informatique) afin d’éviter les doublons de service.</w:t>
      </w:r>
    </w:p>
    <w:p w:rsidR="00F62E28" w:rsidRDefault="00F62E28" w:rsidP="006D0EB5">
      <w:pPr>
        <w:spacing w:line="276" w:lineRule="auto"/>
        <w:jc w:val="left"/>
      </w:pPr>
    </w:p>
    <w:p w:rsidR="00FD38C2" w:rsidRDefault="00FD38C2" w:rsidP="007274C2">
      <w:pPr>
        <w:pStyle w:val="Paragraphedeliste"/>
        <w:numPr>
          <w:ilvl w:val="0"/>
          <w:numId w:val="4"/>
        </w:numPr>
        <w:spacing w:line="276" w:lineRule="auto"/>
        <w:jc w:val="left"/>
      </w:pPr>
      <w:r>
        <w:rPr>
          <w:b/>
        </w:rPr>
        <w:t>Lecture de la première version rédigée (voir annexe 1)</w:t>
      </w:r>
    </w:p>
    <w:p w:rsidR="00FD38C2" w:rsidRPr="00FD38C2" w:rsidRDefault="00FD38C2" w:rsidP="00FD38C2"/>
    <w:p w:rsidR="00FD38C2" w:rsidRDefault="00F62E28" w:rsidP="00FD38C2">
      <w:r>
        <w:t xml:space="preserve">La ville propose une première rédaction du futur règlement </w:t>
      </w:r>
      <w:r w:rsidR="00996038">
        <w:t xml:space="preserve">intérieur </w:t>
      </w:r>
      <w:r>
        <w:t xml:space="preserve">qui viendra entériner la création du conseil de gestion. </w:t>
      </w:r>
    </w:p>
    <w:p w:rsidR="00F62E28" w:rsidRDefault="00F62E28" w:rsidP="00F62E28">
      <w:pPr>
        <w:pStyle w:val="Paragraphedeliste"/>
        <w:numPr>
          <w:ilvl w:val="0"/>
          <w:numId w:val="6"/>
        </w:numPr>
      </w:pPr>
      <w:r>
        <w:t>Il s’agit des extraits relatifs au pôle, à ses missions, sa définition</w:t>
      </w:r>
      <w:r w:rsidR="00996038">
        <w:t>,</w:t>
      </w:r>
      <w:r>
        <w:t xml:space="preserve"> la constitution et le fonctionnement du conseil de gestion. Ils ont été rédigés sur la base de l’existant à la MDA et des discussions des groupes de janvier et février. </w:t>
      </w:r>
    </w:p>
    <w:p w:rsidR="00F62E28" w:rsidRDefault="00F62E28" w:rsidP="00F62E28">
      <w:pPr>
        <w:pStyle w:val="Paragraphedeliste"/>
        <w:numPr>
          <w:ilvl w:val="0"/>
          <w:numId w:val="6"/>
        </w:numPr>
      </w:pPr>
      <w:r>
        <w:t xml:space="preserve">Bien sûr le règlement final sera beaucoup plus complet et reprendra notamment les articles obligatoires relatifs à la sécurité, aux procédures de réservation, à la bonne utilisation des locaux... etc. </w:t>
      </w:r>
    </w:p>
    <w:p w:rsidR="00F62E28" w:rsidRDefault="00F62E28" w:rsidP="00F62E28"/>
    <w:p w:rsidR="00F62E28" w:rsidRDefault="00F62E28" w:rsidP="00F62E28">
      <w:r>
        <w:t xml:space="preserve">Une version plus complète sera présentée lors de la réunion du 9 avril prochain. </w:t>
      </w:r>
    </w:p>
    <w:p w:rsidR="00F62E28" w:rsidRPr="00FD38C2" w:rsidRDefault="00F62E28" w:rsidP="00FD38C2"/>
    <w:p w:rsidR="00FD38C2" w:rsidRDefault="003B48B8" w:rsidP="00FD38C2">
      <w:r>
        <w:t xml:space="preserve">Lorsque le règlement sera rédigé entièrement et validé par le groupe de travail, une délibération en Conseil municipal sera présentée. Il sera alors nécessaire après le vote d’organiser une réunion exceptionnelle avec l’ensemble des associations utilisatrices pour présenter le résultat des travaux et lancer officiellement le conseil de gestion (rentrée 2019 ?). </w:t>
      </w:r>
    </w:p>
    <w:p w:rsidR="003B48B8" w:rsidRDefault="003B48B8" w:rsidP="00FD38C2"/>
    <w:p w:rsidR="003B48B8" w:rsidRPr="00FD38C2" w:rsidRDefault="003B48B8" w:rsidP="00FD38C2"/>
    <w:p w:rsidR="00FD38C2" w:rsidRPr="00FD38C2" w:rsidRDefault="00FD38C2" w:rsidP="00FD38C2"/>
    <w:p w:rsidR="00FD38C2" w:rsidRPr="00BE2331" w:rsidRDefault="00FD38C2" w:rsidP="00FD38C2">
      <w:pPr>
        <w:jc w:val="center"/>
        <w:rPr>
          <w:b/>
          <w:u w:val="single"/>
        </w:rPr>
      </w:pPr>
      <w:r w:rsidRPr="00BE2331">
        <w:rPr>
          <w:b/>
          <w:sz w:val="32"/>
          <w:u w:val="single"/>
        </w:rPr>
        <w:t xml:space="preserve">Rendez-vous le </w:t>
      </w:r>
      <w:r>
        <w:rPr>
          <w:b/>
          <w:sz w:val="32"/>
          <w:u w:val="single"/>
        </w:rPr>
        <w:t>9 avril</w:t>
      </w:r>
      <w:r w:rsidRPr="00BE2331">
        <w:rPr>
          <w:b/>
          <w:sz w:val="32"/>
          <w:u w:val="single"/>
        </w:rPr>
        <w:t xml:space="preserve"> à 18h </w:t>
      </w:r>
      <w:r>
        <w:rPr>
          <w:b/>
          <w:sz w:val="32"/>
          <w:u w:val="single"/>
        </w:rPr>
        <w:t>salle 6 du Hameau de la Fraternité</w:t>
      </w:r>
    </w:p>
    <w:p w:rsidR="00FD38C2" w:rsidRPr="00BE2331" w:rsidRDefault="00FD38C2" w:rsidP="00FD38C2">
      <w:pPr>
        <w:jc w:val="center"/>
        <w:rPr>
          <w:b/>
        </w:rPr>
      </w:pPr>
      <w:r>
        <w:rPr>
          <w:b/>
        </w:rPr>
        <w:t xml:space="preserve">Peut-être la dernière réunion ? </w:t>
      </w:r>
    </w:p>
    <w:p w:rsidR="00FD38C2" w:rsidRPr="00FD38C2" w:rsidRDefault="00FD38C2" w:rsidP="00FD38C2"/>
    <w:p w:rsidR="00FD38C2" w:rsidRDefault="00FD38C2">
      <w:pPr>
        <w:spacing w:after="200" w:line="276" w:lineRule="auto"/>
        <w:jc w:val="left"/>
        <w:rPr>
          <w:b/>
        </w:rPr>
      </w:pPr>
      <w:r>
        <w:rPr>
          <w:b/>
        </w:rPr>
        <w:br w:type="page"/>
      </w:r>
    </w:p>
    <w:p w:rsidR="00B454BA" w:rsidRPr="00B454BA" w:rsidRDefault="00FD38C2" w:rsidP="00B454BA">
      <w:pPr>
        <w:jc w:val="center"/>
        <w:rPr>
          <w:b/>
        </w:rPr>
      </w:pPr>
      <w:r>
        <w:rPr>
          <w:b/>
        </w:rPr>
        <w:lastRenderedPageBreak/>
        <w:t xml:space="preserve">Annexe 1 : </w:t>
      </w:r>
      <w:r w:rsidR="0007719E">
        <w:rPr>
          <w:b/>
        </w:rPr>
        <w:t>Premières pistes de rédaction</w:t>
      </w:r>
      <w:r w:rsidR="00996038">
        <w:rPr>
          <w:b/>
        </w:rPr>
        <w:t xml:space="preserve"> du futur règlement intérieur</w:t>
      </w:r>
    </w:p>
    <w:p w:rsidR="003B48B8" w:rsidRDefault="003B48B8" w:rsidP="00B454BA"/>
    <w:p w:rsidR="00B454BA" w:rsidRPr="003B48B8" w:rsidRDefault="003B48B8" w:rsidP="00B454BA">
      <w:pPr>
        <w:rPr>
          <w:color w:val="FF0000"/>
        </w:rPr>
      </w:pPr>
      <w:r w:rsidRPr="003B48B8">
        <w:rPr>
          <w:color w:val="FF0000"/>
        </w:rPr>
        <w:t xml:space="preserve">(En rouge : ce qui a fait l’objet de question et </w:t>
      </w:r>
      <w:r w:rsidR="005B3E13">
        <w:rPr>
          <w:color w:val="FF0000"/>
        </w:rPr>
        <w:t>est resté</w:t>
      </w:r>
      <w:r w:rsidRPr="003B48B8">
        <w:rPr>
          <w:color w:val="FF0000"/>
        </w:rPr>
        <w:t xml:space="preserve"> sans réponse lors de la réunion)</w:t>
      </w:r>
    </w:p>
    <w:p w:rsidR="003B48B8" w:rsidRDefault="003B48B8" w:rsidP="00B454BA"/>
    <w:p w:rsidR="00021D59" w:rsidRDefault="00021D59" w:rsidP="00021D59">
      <w:r>
        <w:t xml:space="preserve">RÔLE </w:t>
      </w:r>
      <w:r w:rsidR="0007719E">
        <w:t>DU PÔLE ASSOCIATIF DU HAMEAU DE LA FRATERNITE / MERLATTES / PRESSAVOIS</w:t>
      </w:r>
    </w:p>
    <w:p w:rsidR="0007719E" w:rsidRDefault="0007719E" w:rsidP="00021D59"/>
    <w:p w:rsidR="00021D59" w:rsidRDefault="0007719E" w:rsidP="00021D59">
      <w:r>
        <w:t>Cré</w:t>
      </w:r>
      <w:r w:rsidR="00105BCF">
        <w:t>é à la fin des années 1980, le Hameau de la F</w:t>
      </w:r>
      <w:r>
        <w:t xml:space="preserve">raternité, les </w:t>
      </w:r>
      <w:proofErr w:type="spellStart"/>
      <w:r>
        <w:t>Pressavois</w:t>
      </w:r>
      <w:proofErr w:type="spellEnd"/>
      <w:r>
        <w:t xml:space="preserve">, puis les </w:t>
      </w:r>
      <w:proofErr w:type="spellStart"/>
      <w:r>
        <w:t>Merlattes</w:t>
      </w:r>
      <w:proofErr w:type="spellEnd"/>
      <w:r>
        <w:t xml:space="preserve"> en 2012, </w:t>
      </w:r>
      <w:r w:rsidR="00045F5C">
        <w:t>sont regroupés dans leur fonctionnement et leur mission au sein du pôle associatif. Ce  pôle</w:t>
      </w:r>
      <w:r w:rsidR="00021D59">
        <w:t xml:space="preserve"> </w:t>
      </w:r>
      <w:r>
        <w:t xml:space="preserve">accueille les associations berruyères afin d’encourager et soutenir leurs actions en faveur des habitants. </w:t>
      </w:r>
      <w:r w:rsidR="00045F5C">
        <w:t>Situé</w:t>
      </w:r>
      <w:r w:rsidR="00105BCF">
        <w:t xml:space="preserve"> en quartier prior</w:t>
      </w:r>
      <w:r w:rsidR="00045F5C">
        <w:t>itaire de la ville, il</w:t>
      </w:r>
      <w:r w:rsidR="00105BCF">
        <w:t xml:space="preserve"> </w:t>
      </w:r>
      <w:r w:rsidR="00045F5C">
        <w:t>est accessible</w:t>
      </w:r>
      <w:r w:rsidR="00105BCF">
        <w:t xml:space="preserve"> à tous</w:t>
      </w:r>
      <w:r w:rsidR="00045F5C">
        <w:t>, assure</w:t>
      </w:r>
      <w:r w:rsidR="00105BCF">
        <w:t xml:space="preserve"> une liaison entre les deux quartiers </w:t>
      </w:r>
      <w:r w:rsidR="005D3888">
        <w:t xml:space="preserve">Chancellerie et </w:t>
      </w:r>
      <w:proofErr w:type="spellStart"/>
      <w:r w:rsidR="005D3888">
        <w:t>Gibjoncs</w:t>
      </w:r>
      <w:proofErr w:type="spellEnd"/>
      <w:r w:rsidR="005D3888">
        <w:t xml:space="preserve"> </w:t>
      </w:r>
      <w:r w:rsidR="00105BCF">
        <w:t xml:space="preserve">et œuvre pour une ouverture et une mixité des publics. </w:t>
      </w:r>
    </w:p>
    <w:p w:rsidR="0007719E" w:rsidRDefault="0007719E" w:rsidP="00021D59"/>
    <w:p w:rsidR="00021D59" w:rsidRDefault="00021D59" w:rsidP="00021D59">
      <w:r>
        <w:t>L</w:t>
      </w:r>
      <w:r w:rsidR="0007719E">
        <w:t>e pôle associatif</w:t>
      </w:r>
      <w:r>
        <w:t xml:space="preserve"> est : </w:t>
      </w:r>
    </w:p>
    <w:p w:rsidR="00105BCF" w:rsidRDefault="00105BCF" w:rsidP="00105BCF">
      <w:pPr>
        <w:pStyle w:val="Paragraphedeliste"/>
        <w:numPr>
          <w:ilvl w:val="0"/>
          <w:numId w:val="2"/>
        </w:numPr>
      </w:pPr>
      <w:r>
        <w:t>un espace de vie</w:t>
      </w:r>
      <w:r w:rsidR="00045F5C">
        <w:t>, d’expression et d’activité</w:t>
      </w:r>
      <w:r>
        <w:t xml:space="preserve"> associative, </w:t>
      </w:r>
      <w:r w:rsidR="00045F5C">
        <w:t>qui promeut l</w:t>
      </w:r>
      <w:r>
        <w:t xml:space="preserve">’engagement </w:t>
      </w:r>
      <w:r w:rsidR="00045F5C">
        <w:t xml:space="preserve">bénévole et </w:t>
      </w:r>
      <w:r>
        <w:t xml:space="preserve">citoyen </w:t>
      </w:r>
    </w:p>
    <w:p w:rsidR="00021D59" w:rsidRDefault="0007719E" w:rsidP="00105BCF">
      <w:pPr>
        <w:pStyle w:val="Paragraphedeliste"/>
        <w:numPr>
          <w:ilvl w:val="0"/>
          <w:numId w:val="2"/>
        </w:numPr>
      </w:pPr>
      <w:r>
        <w:t xml:space="preserve">en lien avec la maison des associations, </w:t>
      </w:r>
      <w:r w:rsidR="00021D59">
        <w:t>un pôle ressources pour les associations (conseil, aide au développement, accompagnement des projets, offre de prestations et moyens logistiques…)</w:t>
      </w:r>
      <w:r w:rsidR="00105BCF">
        <w:t>, capable d’orienter vers les structures partenaires de la vie associative</w:t>
      </w:r>
    </w:p>
    <w:p w:rsidR="00045F5C" w:rsidRDefault="00045F5C" w:rsidP="00105BCF">
      <w:pPr>
        <w:pStyle w:val="Paragraphedeliste"/>
        <w:numPr>
          <w:ilvl w:val="0"/>
          <w:numId w:val="2"/>
        </w:numPr>
      </w:pPr>
      <w:r>
        <w:t>un espace qui promeut les valeurs de la République et le vivre-ensemble</w:t>
      </w:r>
    </w:p>
    <w:p w:rsidR="00021D59" w:rsidRDefault="00021D59" w:rsidP="00105BCF">
      <w:r>
        <w:t xml:space="preserve">Cette mission est assurée par la Ville de Bourges en partenariat avec </w:t>
      </w:r>
      <w:r w:rsidR="00105BCF">
        <w:t>le Centre associatif du Hameau de la Fraternité</w:t>
      </w:r>
      <w:r>
        <w:t>.</w:t>
      </w:r>
    </w:p>
    <w:p w:rsidR="00021D59" w:rsidRDefault="00021D59" w:rsidP="00B454BA"/>
    <w:p w:rsidR="00105BCF" w:rsidRDefault="00105BCF" w:rsidP="00B454BA"/>
    <w:p w:rsidR="002A16EB" w:rsidRDefault="002A16EB" w:rsidP="002A16EB">
      <w:r>
        <w:t>SERVICES PROPOSES</w:t>
      </w:r>
    </w:p>
    <w:p w:rsidR="00DE6D57" w:rsidRDefault="00DE6D57" w:rsidP="002A16EB">
      <w:r>
        <w:t xml:space="preserve">Sont acceptées au sein du pôle associatif, les associations inscrites et validées sur le portail des associations de la Ville de Bourges. </w:t>
      </w:r>
    </w:p>
    <w:p w:rsidR="00152005" w:rsidRDefault="00152005" w:rsidP="002A16EB">
      <w:r>
        <w:t xml:space="preserve">Certaines salles peuvent être mises à disposition des particuliers sous conditions : si ce service est utile pour les habitants, il n’est pas une mission prioritaire du pôle. </w:t>
      </w:r>
    </w:p>
    <w:p w:rsidR="00DE6D57" w:rsidRDefault="00DE6D57" w:rsidP="002A16EB"/>
    <w:p w:rsidR="002A16EB" w:rsidRDefault="00045F5C" w:rsidP="002A16EB">
      <w:r>
        <w:t>Le pôle associatif</w:t>
      </w:r>
      <w:r w:rsidR="002A16EB">
        <w:t xml:space="preserve"> offre aux associations la possibilité :</w:t>
      </w:r>
    </w:p>
    <w:p w:rsidR="002A16EB" w:rsidRDefault="002A16EB" w:rsidP="00045F5C">
      <w:pPr>
        <w:pStyle w:val="Paragraphedeliste"/>
        <w:numPr>
          <w:ilvl w:val="0"/>
          <w:numId w:val="2"/>
        </w:numPr>
      </w:pPr>
      <w:r>
        <w:t xml:space="preserve">de réserver des salles ou des bureaux pour la tenue de réunions, </w:t>
      </w:r>
      <w:r w:rsidR="00045F5C">
        <w:t>d’activités</w:t>
      </w:r>
      <w:r>
        <w:t xml:space="preserve"> ou de permanences,</w:t>
      </w:r>
    </w:p>
    <w:p w:rsidR="002A16EB" w:rsidRDefault="002A16EB" w:rsidP="00045F5C">
      <w:pPr>
        <w:pStyle w:val="Paragraphedeliste"/>
        <w:numPr>
          <w:ilvl w:val="0"/>
          <w:numId w:val="2"/>
        </w:numPr>
      </w:pPr>
      <w:r>
        <w:t>de louer à l’année des locaux exclusifs pour la tenue de permanence ou d’activité</w:t>
      </w:r>
      <w:r w:rsidR="00045F5C">
        <w:t xml:space="preserve"> salariée</w:t>
      </w:r>
      <w:r>
        <w:t>,</w:t>
      </w:r>
    </w:p>
    <w:p w:rsidR="002A16EB" w:rsidRDefault="002A16EB" w:rsidP="00045F5C">
      <w:pPr>
        <w:pStyle w:val="Paragraphedeliste"/>
        <w:numPr>
          <w:ilvl w:val="0"/>
          <w:numId w:val="2"/>
        </w:numPr>
      </w:pPr>
      <w:r>
        <w:t>de déclarer le siège social de l’association à l’adresse d</w:t>
      </w:r>
      <w:r w:rsidR="003C28EC">
        <w:t>’un des équipements</w:t>
      </w:r>
      <w:r>
        <w:t>,</w:t>
      </w:r>
    </w:p>
    <w:p w:rsidR="002A16EB" w:rsidRDefault="002A16EB" w:rsidP="00045F5C">
      <w:pPr>
        <w:pStyle w:val="Paragraphedeliste"/>
        <w:numPr>
          <w:ilvl w:val="0"/>
          <w:numId w:val="2"/>
        </w:numPr>
      </w:pPr>
      <w:r>
        <w:t>d’obtenir une boîte aux lettres,</w:t>
      </w:r>
    </w:p>
    <w:p w:rsidR="00045F5C" w:rsidRDefault="002A16EB" w:rsidP="00045F5C">
      <w:pPr>
        <w:pStyle w:val="Paragraphedeliste"/>
        <w:numPr>
          <w:ilvl w:val="0"/>
          <w:numId w:val="2"/>
        </w:numPr>
      </w:pPr>
      <w:r>
        <w:t>de prêter du matériel dans le</w:t>
      </w:r>
      <w:r w:rsidR="00045F5C">
        <w:t xml:space="preserve"> cadre d’une location de salle, </w:t>
      </w:r>
    </w:p>
    <w:p w:rsidR="002A16EB" w:rsidRDefault="00045F5C" w:rsidP="00045F5C">
      <w:pPr>
        <w:pStyle w:val="Paragraphedeliste"/>
        <w:numPr>
          <w:ilvl w:val="0"/>
          <w:numId w:val="2"/>
        </w:numPr>
      </w:pPr>
      <w:r>
        <w:t xml:space="preserve">de communiquer sur leurs activités auprès des publics. </w:t>
      </w:r>
      <w:r w:rsidR="002A16EB">
        <w:t xml:space="preserve"> </w:t>
      </w:r>
    </w:p>
    <w:p w:rsidR="002A16EB" w:rsidRDefault="002A16EB" w:rsidP="00B454BA"/>
    <w:p w:rsidR="008221F7" w:rsidRDefault="008221F7" w:rsidP="00B454BA"/>
    <w:p w:rsidR="00B454BA" w:rsidRDefault="00B454BA" w:rsidP="00B454BA">
      <w:r>
        <w:t xml:space="preserve">LE CONSEIL </w:t>
      </w:r>
      <w:r w:rsidR="00045F5C">
        <w:t xml:space="preserve">DE GESTION </w:t>
      </w:r>
    </w:p>
    <w:p w:rsidR="008221F7" w:rsidRDefault="008221F7" w:rsidP="00B454BA"/>
    <w:p w:rsidR="00B454BA" w:rsidRDefault="00B454BA" w:rsidP="00B454BA">
      <w:r>
        <w:t>MISSIONS</w:t>
      </w:r>
    </w:p>
    <w:p w:rsidR="00B454BA" w:rsidRDefault="00B454BA" w:rsidP="00B454BA">
      <w:r>
        <w:t xml:space="preserve">Un conseil de </w:t>
      </w:r>
      <w:r w:rsidR="00045F5C">
        <w:t>gestion</w:t>
      </w:r>
      <w:r>
        <w:t xml:space="preserve"> est créé au sein </w:t>
      </w:r>
      <w:r w:rsidR="00045F5C">
        <w:t>du pôle associatif</w:t>
      </w:r>
      <w:r>
        <w:t>. Il n’a pas de personnalité juridique et reste un organe municipal de gestion de</w:t>
      </w:r>
      <w:r w:rsidR="00045F5C">
        <w:t xml:space="preserve">s </w:t>
      </w:r>
      <w:r>
        <w:t>établissement</w:t>
      </w:r>
      <w:r w:rsidR="00045F5C">
        <w:t>s</w:t>
      </w:r>
      <w:r>
        <w:t xml:space="preserve">. </w:t>
      </w:r>
    </w:p>
    <w:p w:rsidR="00B454BA" w:rsidRDefault="00B454BA" w:rsidP="00B454BA">
      <w:r>
        <w:t xml:space="preserve">Le conseil de </w:t>
      </w:r>
      <w:r w:rsidR="00045F5C">
        <w:t>gestion</w:t>
      </w:r>
      <w:r>
        <w:t xml:space="preserve"> a pour missions de :</w:t>
      </w:r>
    </w:p>
    <w:p w:rsidR="00B454BA" w:rsidRDefault="00B454BA" w:rsidP="00B454BA">
      <w:r>
        <w:t>-</w:t>
      </w:r>
      <w:r>
        <w:tab/>
        <w:t>faire respecter le présent règlement intérieur</w:t>
      </w:r>
    </w:p>
    <w:p w:rsidR="00B454BA" w:rsidRDefault="00B454BA" w:rsidP="00B454BA">
      <w:r>
        <w:t>-</w:t>
      </w:r>
      <w:r>
        <w:tab/>
        <w:t>traiter toutes l</w:t>
      </w:r>
      <w:r w:rsidR="00045F5C">
        <w:t xml:space="preserve">es affaires courantes liées aux </w:t>
      </w:r>
      <w:r>
        <w:t>établissement</w:t>
      </w:r>
      <w:r w:rsidR="00045F5C">
        <w:t>s</w:t>
      </w:r>
    </w:p>
    <w:p w:rsidR="00B454BA" w:rsidRDefault="00B454BA" w:rsidP="00B454BA">
      <w:r>
        <w:t>-</w:t>
      </w:r>
      <w:r>
        <w:tab/>
        <w:t>recenser les besoins, remarques, critiques, informations des utilisateurs</w:t>
      </w:r>
    </w:p>
    <w:p w:rsidR="00B454BA" w:rsidRDefault="00B454BA" w:rsidP="00B454BA">
      <w:r>
        <w:t xml:space="preserve">Tout ce qui relève du conseil municipal (tels les tarifs, les infrastructures, les aménagements…), ne sera pas statué par le Conseil de </w:t>
      </w:r>
      <w:r w:rsidR="00045F5C">
        <w:t>gestion</w:t>
      </w:r>
      <w:r>
        <w:t>. La notion d’affaires courantes est donc limitée aux affaires ne relevant pas du conseil municipal.</w:t>
      </w:r>
    </w:p>
    <w:p w:rsidR="00B454BA" w:rsidRDefault="00B454BA" w:rsidP="00B454BA">
      <w:r>
        <w:t xml:space="preserve">Toutes les demandes devant être soumises à la validation du conseil de </w:t>
      </w:r>
      <w:r w:rsidR="00045F5C">
        <w:t>gestion</w:t>
      </w:r>
      <w:r>
        <w:t>, doivent être déposées à l’accueil d</w:t>
      </w:r>
      <w:r w:rsidR="00045F5C">
        <w:t>u Hameau de la Fraternité</w:t>
      </w:r>
      <w:r>
        <w:t xml:space="preserve"> et seront examinées lors de la réunion suivante. </w:t>
      </w:r>
    </w:p>
    <w:p w:rsidR="00B454BA" w:rsidRDefault="00B454BA" w:rsidP="00B454BA"/>
    <w:p w:rsidR="00B454BA" w:rsidRDefault="00B454BA" w:rsidP="00B454BA">
      <w:r>
        <w:t>COMPOSITION</w:t>
      </w:r>
    </w:p>
    <w:p w:rsidR="00B454BA" w:rsidRDefault="00B454BA" w:rsidP="00B454BA">
      <w:r>
        <w:t xml:space="preserve">Le conseil de </w:t>
      </w:r>
      <w:r w:rsidR="00045F5C">
        <w:t>gestion</w:t>
      </w:r>
      <w:r>
        <w:t xml:space="preserve"> est composé de 3 collèges :</w:t>
      </w:r>
    </w:p>
    <w:p w:rsidR="00045F5C" w:rsidRDefault="00045F5C" w:rsidP="00B454BA"/>
    <w:p w:rsidR="00B454BA" w:rsidRDefault="00B454BA" w:rsidP="00B454BA">
      <w:r>
        <w:t xml:space="preserve">Collège des associations </w:t>
      </w:r>
      <w:r w:rsidR="00045F5C">
        <w:t>utilisatrices</w:t>
      </w:r>
    </w:p>
    <w:p w:rsidR="00B454BA" w:rsidRDefault="00B454BA" w:rsidP="00B454BA">
      <w:r>
        <w:t>-</w:t>
      </w:r>
      <w:r w:rsidRPr="00FD38C2">
        <w:rPr>
          <w:color w:val="FF0000"/>
        </w:rPr>
        <w:t xml:space="preserve"> </w:t>
      </w:r>
      <w:r w:rsidR="00FD38C2" w:rsidRPr="00FD38C2">
        <w:rPr>
          <w:color w:val="FF0000"/>
        </w:rPr>
        <w:t>3</w:t>
      </w:r>
      <w:r w:rsidRPr="00FD38C2">
        <w:rPr>
          <w:color w:val="FF0000"/>
        </w:rPr>
        <w:t xml:space="preserve"> </w:t>
      </w:r>
      <w:r>
        <w:t>personnes (élus associatifs) représentant les associations ayant des locaux exclusifs</w:t>
      </w:r>
    </w:p>
    <w:p w:rsidR="00B454BA" w:rsidRDefault="00B454BA" w:rsidP="00B454BA">
      <w:r>
        <w:t xml:space="preserve">- </w:t>
      </w:r>
      <w:r w:rsidR="00FD38C2" w:rsidRPr="00FD38C2">
        <w:rPr>
          <w:color w:val="FF0000"/>
        </w:rPr>
        <w:t>3</w:t>
      </w:r>
      <w:r w:rsidRPr="00FD38C2">
        <w:rPr>
          <w:color w:val="FF0000"/>
        </w:rPr>
        <w:t xml:space="preserve"> </w:t>
      </w:r>
      <w:r>
        <w:t xml:space="preserve">personnes (élus associatifs) représentant les associations régulières </w:t>
      </w:r>
      <w:r w:rsidR="003C28EC">
        <w:t>(1 location au moins une fois par mois, 9 mois par an),</w:t>
      </w:r>
    </w:p>
    <w:p w:rsidR="00B454BA" w:rsidRDefault="00B454BA" w:rsidP="00B454BA">
      <w:r>
        <w:lastRenderedPageBreak/>
        <w:sym w:font="Wingdings" w:char="F0E0"/>
      </w:r>
      <w:r>
        <w:t xml:space="preserve"> Ces</w:t>
      </w:r>
      <w:r w:rsidR="00045F5C">
        <w:t xml:space="preserve"> </w:t>
      </w:r>
      <w:r w:rsidR="00FD38C2" w:rsidRPr="00FD38C2">
        <w:rPr>
          <w:color w:val="FF0000"/>
        </w:rPr>
        <w:t>6</w:t>
      </w:r>
      <w:r w:rsidRPr="00FD38C2">
        <w:rPr>
          <w:color w:val="FF0000"/>
        </w:rPr>
        <w:t xml:space="preserve"> </w:t>
      </w:r>
      <w:r>
        <w:t xml:space="preserve">personnes sont tirées au sort parmi des candidats. </w:t>
      </w:r>
    </w:p>
    <w:p w:rsidR="00045F5C" w:rsidRDefault="00045F5C" w:rsidP="00B454BA"/>
    <w:p w:rsidR="00B454BA" w:rsidRDefault="00B454BA" w:rsidP="00B454BA">
      <w:r>
        <w:t xml:space="preserve">Collège </w:t>
      </w:r>
      <w:r w:rsidR="00045F5C">
        <w:t>du Centre Associatif du Hameau de la Fraternité</w:t>
      </w:r>
    </w:p>
    <w:p w:rsidR="00B454BA" w:rsidRDefault="00B454BA" w:rsidP="00B454BA">
      <w:r>
        <w:t xml:space="preserve">- </w:t>
      </w:r>
      <w:r w:rsidR="00FD38C2" w:rsidRPr="003B48B8">
        <w:rPr>
          <w:color w:val="FF0000"/>
        </w:rPr>
        <w:t>X</w:t>
      </w:r>
      <w:r w:rsidRPr="003B48B8">
        <w:rPr>
          <w:color w:val="FF0000"/>
        </w:rPr>
        <w:t xml:space="preserve"> </w:t>
      </w:r>
      <w:r>
        <w:t xml:space="preserve">élus </w:t>
      </w:r>
      <w:r w:rsidR="00045F5C">
        <w:t>du Centre Associatif du Hameau de la Fraternité</w:t>
      </w:r>
    </w:p>
    <w:p w:rsidR="00B454BA" w:rsidRDefault="00B454BA" w:rsidP="00B454BA">
      <w:r>
        <w:t xml:space="preserve">- </w:t>
      </w:r>
      <w:r w:rsidR="00FD38C2" w:rsidRPr="003B48B8">
        <w:rPr>
          <w:color w:val="FF0000"/>
        </w:rPr>
        <w:t>X</w:t>
      </w:r>
      <w:r w:rsidRPr="003B48B8">
        <w:rPr>
          <w:color w:val="FF0000"/>
        </w:rPr>
        <w:t xml:space="preserve"> </w:t>
      </w:r>
      <w:proofErr w:type="gramStart"/>
      <w:r>
        <w:t>salarié</w:t>
      </w:r>
      <w:proofErr w:type="gramEnd"/>
      <w:r>
        <w:t xml:space="preserve"> </w:t>
      </w:r>
      <w:r w:rsidR="00045F5C">
        <w:t>du Centre Associatif du Hameau de la Fraternité</w:t>
      </w:r>
    </w:p>
    <w:p w:rsidR="00B454BA" w:rsidRDefault="00B454BA" w:rsidP="00B454BA">
      <w:r>
        <w:sym w:font="Wingdings" w:char="F0E0"/>
      </w:r>
      <w:r>
        <w:t xml:space="preserve"> Ces </w:t>
      </w:r>
      <w:r w:rsidR="00FD38C2" w:rsidRPr="00FD38C2">
        <w:rPr>
          <w:color w:val="FF0000"/>
        </w:rPr>
        <w:t>3</w:t>
      </w:r>
      <w:r w:rsidR="00045F5C">
        <w:t xml:space="preserve"> </w:t>
      </w:r>
      <w:r>
        <w:t xml:space="preserve">personnes sont désignées par </w:t>
      </w:r>
      <w:r w:rsidR="00045F5C">
        <w:t>le Centre Associatif du Hameau de la Fraternité</w:t>
      </w:r>
      <w:r>
        <w:t xml:space="preserve">, par l’assemblée générale. </w:t>
      </w:r>
    </w:p>
    <w:p w:rsidR="00045F5C" w:rsidRDefault="00045F5C" w:rsidP="00B454BA"/>
    <w:p w:rsidR="00B454BA" w:rsidRDefault="00B454BA" w:rsidP="00B454BA">
      <w:r>
        <w:t>Collège de la Ville de Bourges</w:t>
      </w:r>
    </w:p>
    <w:p w:rsidR="00B454BA" w:rsidRDefault="00B454BA" w:rsidP="00B454BA">
      <w:r>
        <w:t xml:space="preserve">- </w:t>
      </w:r>
      <w:r w:rsidR="00045F5C">
        <w:t>3</w:t>
      </w:r>
      <w:r>
        <w:t xml:space="preserve"> élus municipaux de la Ville de Bourges</w:t>
      </w:r>
      <w:r w:rsidR="00045F5C">
        <w:t xml:space="preserve"> (élus en charge de la vie associative, de la politique de la Ville</w:t>
      </w:r>
      <w:r w:rsidR="003C622A">
        <w:t xml:space="preserve"> et des affaires sociales)</w:t>
      </w:r>
    </w:p>
    <w:p w:rsidR="00B454BA" w:rsidRDefault="00B454BA" w:rsidP="00B454BA">
      <w:r>
        <w:t xml:space="preserve">- </w:t>
      </w:r>
      <w:r w:rsidR="003C622A">
        <w:t>3</w:t>
      </w:r>
      <w:r>
        <w:t xml:space="preserve"> salariés de la Ville de Bourges (1 agent, le chef de service, le Directeur).</w:t>
      </w:r>
    </w:p>
    <w:p w:rsidR="00B454BA" w:rsidRDefault="00B454BA" w:rsidP="00B454BA">
      <w:r>
        <w:sym w:font="Wingdings" w:char="F0E0"/>
      </w:r>
      <w:r>
        <w:t xml:space="preserve"> Ces </w:t>
      </w:r>
      <w:r w:rsidR="003C622A">
        <w:t>6</w:t>
      </w:r>
      <w:r>
        <w:t xml:space="preserve"> personnes sont désignées par la Ville de Bourges par délibération du conseil municipal. </w:t>
      </w:r>
    </w:p>
    <w:p w:rsidR="00B454BA" w:rsidRDefault="00B454BA" w:rsidP="00B454BA"/>
    <w:p w:rsidR="00B454BA" w:rsidRDefault="00B454BA" w:rsidP="00B454BA">
      <w:r>
        <w:t>ORGANISATION</w:t>
      </w:r>
    </w:p>
    <w:p w:rsidR="003B48B8" w:rsidRDefault="003B48B8" w:rsidP="00B454BA"/>
    <w:p w:rsidR="008221F7" w:rsidRDefault="008221F7" w:rsidP="00B454BA">
      <w:r>
        <w:t xml:space="preserve">Le conseil de gestion se réunit </w:t>
      </w:r>
      <w:r w:rsidR="005D3888">
        <w:t xml:space="preserve">au minimum </w:t>
      </w:r>
      <w:r>
        <w:t xml:space="preserve">2 fois par an : en octobre et en mai. </w:t>
      </w:r>
    </w:p>
    <w:p w:rsidR="003B48B8" w:rsidRPr="003B48B8" w:rsidRDefault="003B48B8" w:rsidP="00B454BA">
      <w:pPr>
        <w:rPr>
          <w:color w:val="FF0000"/>
        </w:rPr>
      </w:pPr>
      <w:r w:rsidRPr="003B48B8">
        <w:rPr>
          <w:color w:val="FF0000"/>
        </w:rPr>
        <w:t xml:space="preserve">Organisation d’une réunion annuelle </w:t>
      </w:r>
      <w:r>
        <w:rPr>
          <w:color w:val="FF0000"/>
        </w:rPr>
        <w:t>(3</w:t>
      </w:r>
      <w:r w:rsidRPr="003B48B8">
        <w:rPr>
          <w:color w:val="FF0000"/>
          <w:vertAlign w:val="superscript"/>
        </w:rPr>
        <w:t>ème</w:t>
      </w:r>
      <w:r>
        <w:rPr>
          <w:color w:val="FF0000"/>
        </w:rPr>
        <w:t xml:space="preserve"> réunion) </w:t>
      </w:r>
      <w:r w:rsidRPr="003B48B8">
        <w:rPr>
          <w:color w:val="FF0000"/>
        </w:rPr>
        <w:t xml:space="preserve">avec l’ensemble des associations utilisatrices ? </w:t>
      </w:r>
      <w:r>
        <w:rPr>
          <w:color w:val="FF0000"/>
        </w:rPr>
        <w:t xml:space="preserve">Le tirage au sort pourrait alors avoir lieu lors de cette réunion. </w:t>
      </w:r>
    </w:p>
    <w:p w:rsidR="003B48B8" w:rsidRDefault="003B48B8" w:rsidP="00B454BA"/>
    <w:p w:rsidR="008221F7" w:rsidRDefault="003C28EC" w:rsidP="00B454BA">
      <w:r>
        <w:t>Chaque année,</w:t>
      </w:r>
      <w:r w:rsidR="008221F7">
        <w:t xml:space="preserve"> </w:t>
      </w:r>
      <w:r>
        <w:t xml:space="preserve">les membres du collège des associations utilisatrices doivent être renouvelés. </w:t>
      </w:r>
    </w:p>
    <w:p w:rsidR="003C28EC" w:rsidRDefault="003C28EC" w:rsidP="00B454BA">
      <w:r>
        <w:t>Les candidats pour ce collège doivent se faire connaître au minimum un mois avant la réunion de mai par courrier à l’accueil du Hameau de la Fraternité. Il n’y a pas de reconduction possible des mandats : une nouvelle candidature est obligatoire chaque année.</w:t>
      </w:r>
    </w:p>
    <w:p w:rsidR="003C28EC" w:rsidRDefault="003C28EC" w:rsidP="00B454BA">
      <w:r>
        <w:t xml:space="preserve">Lors de la réunion de mai, deux tirages au sort seront réalisés : </w:t>
      </w:r>
    </w:p>
    <w:p w:rsidR="003C28EC" w:rsidRDefault="003C28EC" w:rsidP="003C28EC">
      <w:pPr>
        <w:pStyle w:val="Paragraphedeliste"/>
        <w:numPr>
          <w:ilvl w:val="0"/>
          <w:numId w:val="2"/>
        </w:numPr>
      </w:pPr>
      <w:r>
        <w:t>Un premier tirage au sort aura lieu parmi les candidats représentant les associations ayant un local exclusif.</w:t>
      </w:r>
    </w:p>
    <w:p w:rsidR="003C28EC" w:rsidRDefault="003C28EC" w:rsidP="003C28EC">
      <w:pPr>
        <w:pStyle w:val="Paragraphedeliste"/>
        <w:numPr>
          <w:ilvl w:val="0"/>
          <w:numId w:val="2"/>
        </w:numPr>
      </w:pPr>
      <w:r>
        <w:t>Un second tirage au sort aura lieu parmi les candidats représentant les associations régulières.</w:t>
      </w:r>
    </w:p>
    <w:p w:rsidR="003C28EC" w:rsidRDefault="003C28EC" w:rsidP="00B454BA">
      <w:r>
        <w:t xml:space="preserve">Les candidats ainsi nommés composeront le conseil de gestion de l’année scolaire suivante. </w:t>
      </w:r>
    </w:p>
    <w:p w:rsidR="003C28EC" w:rsidRDefault="003C28EC" w:rsidP="00B454BA"/>
    <w:p w:rsidR="003C28EC" w:rsidRDefault="003C28EC" w:rsidP="003C28EC">
      <w:r>
        <w:t xml:space="preserve">Un candidat ne pourra représenter qu’une seule association et une association ne peut être représentée que par un seul membre au sein du conseil de gestion. Toutefois, en cas d’impossibilité de participer à une réunion, un membre du conseil peut choisir au sein de son association une personne pour le représenter. </w:t>
      </w:r>
    </w:p>
    <w:p w:rsidR="002A16EB" w:rsidRDefault="002A16EB">
      <w:pPr>
        <w:rPr>
          <w:b/>
          <w:u w:val="single"/>
        </w:rPr>
      </w:pPr>
    </w:p>
    <w:p w:rsidR="002A16EB" w:rsidRDefault="002A16EB">
      <w:pPr>
        <w:rPr>
          <w:b/>
          <w:u w:val="single"/>
        </w:rPr>
      </w:pPr>
    </w:p>
    <w:p w:rsidR="00B454BA" w:rsidRPr="00400FC7" w:rsidRDefault="00B454BA">
      <w:pPr>
        <w:rPr>
          <w:b/>
          <w:u w:val="single"/>
        </w:rPr>
      </w:pPr>
      <w:r w:rsidRPr="00400FC7">
        <w:rPr>
          <w:b/>
          <w:u w:val="single"/>
        </w:rPr>
        <w:t>Exemple de sujets traités</w:t>
      </w:r>
      <w:r w:rsidR="002A16EB">
        <w:rPr>
          <w:b/>
          <w:u w:val="single"/>
        </w:rPr>
        <w:t xml:space="preserve"> par le conseil de </w:t>
      </w:r>
      <w:r w:rsidR="003C28EC">
        <w:rPr>
          <w:b/>
          <w:u w:val="single"/>
        </w:rPr>
        <w:t>gestion</w:t>
      </w:r>
      <w:r w:rsidRPr="00400FC7">
        <w:rPr>
          <w:b/>
          <w:u w:val="single"/>
        </w:rPr>
        <w:t xml:space="preserve"> : </w:t>
      </w:r>
    </w:p>
    <w:p w:rsidR="00B454BA" w:rsidRDefault="00B454BA"/>
    <w:p w:rsidR="00FD38C2" w:rsidRDefault="00FD38C2" w:rsidP="00FD38C2">
      <w:pPr>
        <w:pStyle w:val="Paragraphedeliste"/>
        <w:numPr>
          <w:ilvl w:val="0"/>
          <w:numId w:val="1"/>
        </w:numPr>
      </w:pPr>
      <w:r>
        <w:t>Attribution des locaux permanents</w:t>
      </w:r>
    </w:p>
    <w:p w:rsidR="00B454BA" w:rsidRDefault="00B454BA" w:rsidP="00B454BA">
      <w:pPr>
        <w:pStyle w:val="Paragraphedeliste"/>
        <w:numPr>
          <w:ilvl w:val="0"/>
          <w:numId w:val="1"/>
        </w:numPr>
      </w:pPr>
      <w:r>
        <w:t>Validation des demandes de services complémentaires (siège social, BAL)</w:t>
      </w:r>
    </w:p>
    <w:p w:rsidR="00B454BA" w:rsidRDefault="00B454BA" w:rsidP="00B454BA"/>
    <w:p w:rsidR="00276E2E" w:rsidRDefault="00276E2E" w:rsidP="00276E2E">
      <w:pPr>
        <w:pStyle w:val="Paragraphedeliste"/>
        <w:numPr>
          <w:ilvl w:val="0"/>
          <w:numId w:val="1"/>
        </w:numPr>
      </w:pPr>
      <w:r>
        <w:t xml:space="preserve">Proposition ou information de modifications organisationnelles </w:t>
      </w:r>
    </w:p>
    <w:p w:rsidR="00276E2E" w:rsidRDefault="00276E2E" w:rsidP="003C28EC">
      <w:pPr>
        <w:pStyle w:val="Paragraphedeliste"/>
        <w:numPr>
          <w:ilvl w:val="0"/>
          <w:numId w:val="1"/>
        </w:numPr>
      </w:pPr>
      <w:r>
        <w:t xml:space="preserve">Développement de nouveaux services </w:t>
      </w:r>
    </w:p>
    <w:p w:rsidR="00276E2E" w:rsidRDefault="00276E2E" w:rsidP="00276E2E">
      <w:pPr>
        <w:pStyle w:val="Paragraphedeliste"/>
        <w:numPr>
          <w:ilvl w:val="0"/>
          <w:numId w:val="1"/>
        </w:numPr>
      </w:pPr>
      <w:r>
        <w:t>Amél</w:t>
      </w:r>
      <w:r w:rsidR="003C28EC">
        <w:t>ioration des services existants</w:t>
      </w:r>
    </w:p>
    <w:p w:rsidR="00B454BA" w:rsidRDefault="00B454BA" w:rsidP="003C28EC">
      <w:pPr>
        <w:pStyle w:val="Paragraphedeliste"/>
        <w:numPr>
          <w:ilvl w:val="0"/>
          <w:numId w:val="1"/>
        </w:numPr>
      </w:pPr>
      <w:r>
        <w:t>Evocation de troubles liés au non-respect du règlement</w:t>
      </w:r>
      <w:r w:rsidR="00400FC7">
        <w:t xml:space="preserve"> ou rappel du règlement </w:t>
      </w:r>
    </w:p>
    <w:p w:rsidR="00276E2E" w:rsidRDefault="00276E2E" w:rsidP="003C28EC">
      <w:pPr>
        <w:pStyle w:val="Paragraphedeliste"/>
        <w:numPr>
          <w:ilvl w:val="0"/>
          <w:numId w:val="1"/>
        </w:numPr>
      </w:pPr>
      <w:r>
        <w:t xml:space="preserve">Etude des travaux à réaliser </w:t>
      </w:r>
      <w:r w:rsidR="00B454BA">
        <w:t>sur proposition d</w:t>
      </w:r>
      <w:r>
        <w:t xml:space="preserve">es associations ou de la ville </w:t>
      </w:r>
    </w:p>
    <w:p w:rsidR="00276E2E" w:rsidRDefault="00276E2E" w:rsidP="00276E2E">
      <w:pPr>
        <w:pStyle w:val="Paragraphedeliste"/>
        <w:numPr>
          <w:ilvl w:val="0"/>
          <w:numId w:val="1"/>
        </w:numPr>
      </w:pPr>
      <w:r>
        <w:t xml:space="preserve">Achats de petits matériels sur proposition </w:t>
      </w:r>
      <w:r w:rsidR="003C28EC">
        <w:t>de la ville ou des associations</w:t>
      </w:r>
    </w:p>
    <w:p w:rsidR="00D07B6C" w:rsidRDefault="00400FC7" w:rsidP="003C28EC">
      <w:pPr>
        <w:pStyle w:val="Paragraphedeliste"/>
        <w:numPr>
          <w:ilvl w:val="0"/>
          <w:numId w:val="1"/>
        </w:numPr>
      </w:pPr>
      <w:r>
        <w:t>Etude de la boite à idées (message laissés par les usagers : commentaires, idées, propositions, critiques…)</w:t>
      </w:r>
    </w:p>
    <w:p w:rsidR="00D07B6C" w:rsidRDefault="00D07B6C">
      <w:pPr>
        <w:pStyle w:val="Paragraphedeliste"/>
        <w:numPr>
          <w:ilvl w:val="0"/>
          <w:numId w:val="1"/>
        </w:numPr>
      </w:pPr>
      <w:r>
        <w:t>Information sur la vie associative en général, sur les autres services municipaux…</w:t>
      </w:r>
    </w:p>
    <w:p w:rsidR="00996038" w:rsidRDefault="00996038" w:rsidP="00996038"/>
    <w:p w:rsidR="00996038" w:rsidRDefault="00996038" w:rsidP="00996038"/>
    <w:p w:rsidR="00996038" w:rsidRDefault="00996038">
      <w:pPr>
        <w:spacing w:after="200" w:line="276" w:lineRule="auto"/>
        <w:jc w:val="left"/>
      </w:pPr>
      <w:r>
        <w:br w:type="page"/>
      </w:r>
    </w:p>
    <w:p w:rsidR="00F16192" w:rsidRDefault="00F16192" w:rsidP="00996038">
      <w:pPr>
        <w:jc w:val="center"/>
        <w:rPr>
          <w:b/>
        </w:rPr>
        <w:sectPr w:rsidR="00F16192" w:rsidSect="00B454BA">
          <w:pgSz w:w="11906" w:h="16838"/>
          <w:pgMar w:top="720" w:right="720" w:bottom="720" w:left="720" w:header="708" w:footer="708" w:gutter="0"/>
          <w:cols w:space="708"/>
          <w:docGrid w:linePitch="360"/>
        </w:sectPr>
      </w:pPr>
    </w:p>
    <w:p w:rsidR="00996038" w:rsidRDefault="00996038" w:rsidP="00996038">
      <w:pPr>
        <w:jc w:val="center"/>
        <w:rPr>
          <w:b/>
        </w:rPr>
      </w:pPr>
      <w:r w:rsidRPr="00996038">
        <w:rPr>
          <w:b/>
        </w:rPr>
        <w:lastRenderedPageBreak/>
        <w:t xml:space="preserve">Annexe 2 : </w:t>
      </w:r>
      <w:r w:rsidRPr="00996038">
        <w:rPr>
          <w:b/>
        </w:rPr>
        <w:t>Organisation générale du service Vie associative et articulation des instances</w:t>
      </w:r>
    </w:p>
    <w:p w:rsidR="00996038" w:rsidRPr="00996038" w:rsidRDefault="00996038" w:rsidP="00996038"/>
    <w:p w:rsidR="00996038" w:rsidRPr="00996038" w:rsidRDefault="00D224E9" w:rsidP="00996038">
      <w:bookmarkStart w:id="0" w:name="_GoBack"/>
      <w:bookmarkEnd w:id="0"/>
      <w:r>
        <w:rPr>
          <w:noProof/>
        </w:rPr>
        <mc:AlternateContent>
          <mc:Choice Requires="wps">
            <w:drawing>
              <wp:anchor distT="45720" distB="45720" distL="114300" distR="114300" simplePos="0" relativeHeight="251676672" behindDoc="0" locked="0" layoutInCell="1" allowOverlap="1">
                <wp:simplePos x="0" y="0"/>
                <wp:positionH relativeFrom="column">
                  <wp:posOffset>2371725</wp:posOffset>
                </wp:positionH>
                <wp:positionV relativeFrom="paragraph">
                  <wp:posOffset>3792855</wp:posOffset>
                </wp:positionV>
                <wp:extent cx="497205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solidFill>
                          <a:srgbClr val="FFFFFF"/>
                        </a:solidFill>
                        <a:ln w="9525">
                          <a:noFill/>
                          <a:miter lim="800000"/>
                          <a:headEnd/>
                          <a:tailEnd/>
                        </a:ln>
                      </wps:spPr>
                      <wps:txbx>
                        <w:txbxContent>
                          <w:p w:rsidR="00D224E9" w:rsidRPr="00D224E9" w:rsidRDefault="00D224E9">
                            <w:pPr>
                              <w:rPr>
                                <w:color w:val="76923C" w:themeColor="accent3" w:themeShade="BF"/>
                              </w:rPr>
                            </w:pPr>
                            <w:r w:rsidRPr="00D224E9">
                              <w:rPr>
                                <w:color w:val="76923C" w:themeColor="accent3" w:themeShade="BF"/>
                              </w:rPr>
                              <w:t xml:space="preserve">Instances de décision participative liées à la gestion d’un ou plusieurs équipements.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6.75pt;margin-top:298.65pt;width:391.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" stroked="f">
                <v:textbox style="mso-fit-shape-to-text:t">
                  <w:txbxContent>
                    <w:p w:rsidR="00D224E9" w:rsidRPr="00D224E9" w:rsidRDefault="00D224E9">
                      <w:pPr>
                        <w:rPr>
                          <w:color w:val="76923C" w:themeColor="accent3" w:themeShade="BF"/>
                        </w:rPr>
                      </w:pPr>
                      <w:r w:rsidRPr="00D224E9">
                        <w:rPr>
                          <w:color w:val="76923C" w:themeColor="accent3" w:themeShade="BF"/>
                        </w:rPr>
                        <w:t xml:space="preserve">Instances de décision participative liées à la gestion d’un ou plusieurs équipements. </w:t>
                      </w:r>
                    </w:p>
                  </w:txbxContent>
                </v:textbox>
                <w10:wrap type="square"/>
              </v:shape>
            </w:pict>
          </mc:Fallback>
        </mc:AlternateContent>
      </w:r>
      <w:r>
        <w:rPr>
          <w:noProof/>
          <w:lang w:eastAsia="fr-FR"/>
        </w:rPr>
        <mc:AlternateContent>
          <mc:Choice Requires="wps">
            <w:drawing>
              <wp:anchor distT="0" distB="0" distL="114300" distR="114300" simplePos="0" relativeHeight="251658239" behindDoc="0" locked="0" layoutInCell="1" allowOverlap="1" wp14:anchorId="63C5AA5C" wp14:editId="31256BB5">
                <wp:simplePos x="0" y="0"/>
                <wp:positionH relativeFrom="margin">
                  <wp:align>center</wp:align>
                </wp:positionH>
                <wp:positionV relativeFrom="paragraph">
                  <wp:posOffset>5021580</wp:posOffset>
                </wp:positionV>
                <wp:extent cx="1524000" cy="1152525"/>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1524000" cy="1152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6192" w:rsidRPr="00F16192" w:rsidRDefault="00F16192" w:rsidP="00F16192">
                            <w:pPr>
                              <w:jc w:val="center"/>
                              <w:rPr>
                                <w:color w:val="943634" w:themeColor="accent2" w:themeShade="BF"/>
                              </w:rPr>
                            </w:pPr>
                            <w:r w:rsidRPr="00F16192">
                              <w:rPr>
                                <w:color w:val="943634" w:themeColor="accent2" w:themeShade="BF"/>
                              </w:rPr>
                              <w:t>Têtes de réseau</w:t>
                            </w:r>
                          </w:p>
                          <w:p w:rsidR="00F16192" w:rsidRDefault="00F16192" w:rsidP="00F16192">
                            <w:pPr>
                              <w:jc w:val="center"/>
                              <w:rPr>
                                <w:color w:val="943634" w:themeColor="accent2" w:themeShade="BF"/>
                              </w:rPr>
                            </w:pPr>
                            <w:proofErr w:type="gramStart"/>
                            <w:r w:rsidRPr="00F16192">
                              <w:rPr>
                                <w:color w:val="943634" w:themeColor="accent2" w:themeShade="BF"/>
                              </w:rPr>
                              <w:t>à</w:t>
                            </w:r>
                            <w:proofErr w:type="gramEnd"/>
                            <w:r w:rsidRPr="00F16192">
                              <w:rPr>
                                <w:color w:val="943634" w:themeColor="accent2" w:themeShade="BF"/>
                              </w:rPr>
                              <w:t xml:space="preserve"> l’échelle de la ville</w:t>
                            </w:r>
                          </w:p>
                          <w:p w:rsidR="00D224E9" w:rsidRPr="00F16192" w:rsidRDefault="00D224E9" w:rsidP="00F16192">
                            <w:pPr>
                              <w:jc w:val="center"/>
                              <w:rPr>
                                <w:color w:val="943634" w:themeColor="accent2" w:themeShade="BF"/>
                              </w:rPr>
                            </w:pPr>
                            <w:r>
                              <w:rPr>
                                <w:color w:val="943634" w:themeColor="accent2" w:themeShade="BF"/>
                              </w:rPr>
                              <w:t>(OMSJC)</w:t>
                            </w:r>
                          </w:p>
                          <w:p w:rsidR="00F16192" w:rsidRDefault="00F16192" w:rsidP="00F16192">
                            <w:pPr>
                              <w:jc w:val="center"/>
                              <w:rPr>
                                <w:color w:val="943634" w:themeColor="accent2" w:themeShade="BF"/>
                              </w:rPr>
                            </w:pPr>
                            <w:proofErr w:type="gramStart"/>
                            <w:r w:rsidRPr="00F16192">
                              <w:rPr>
                                <w:color w:val="943634" w:themeColor="accent2" w:themeShade="BF"/>
                              </w:rPr>
                              <w:t>ou</w:t>
                            </w:r>
                            <w:proofErr w:type="gramEnd"/>
                            <w:r w:rsidRPr="00F16192">
                              <w:rPr>
                                <w:color w:val="943634" w:themeColor="accent2" w:themeShade="BF"/>
                              </w:rPr>
                              <w:t xml:space="preserve"> des quartiers Nord</w:t>
                            </w:r>
                          </w:p>
                          <w:p w:rsidR="00D224E9" w:rsidRPr="00F16192" w:rsidRDefault="00D224E9" w:rsidP="00F16192">
                            <w:pPr>
                              <w:jc w:val="center"/>
                              <w:rPr>
                                <w:color w:val="943634" w:themeColor="accent2" w:themeShade="BF"/>
                              </w:rPr>
                            </w:pPr>
                            <w:r>
                              <w:rPr>
                                <w:color w:val="943634" w:themeColor="accent2" w:themeShade="BF"/>
                              </w:rPr>
                              <w:t>(CAHF)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5AA5C" id="Zone de texte 8" o:spid="_x0000_s1027" type="#_x0000_t202" style="position:absolute;left:0;text-align:left;margin-left:0;margin-top:395.4pt;width:120pt;height:90.7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" filled="f" stroked="f" strokeweight=".5pt">
                <v:textbox>
                  <w:txbxContent>
                    <w:p w:rsidR="00F16192" w:rsidRPr="00F16192" w:rsidRDefault="00F16192" w:rsidP="00F16192">
                      <w:pPr>
                        <w:jc w:val="center"/>
                        <w:rPr>
                          <w:color w:val="943634" w:themeColor="accent2" w:themeShade="BF"/>
                        </w:rPr>
                      </w:pPr>
                      <w:r w:rsidRPr="00F16192">
                        <w:rPr>
                          <w:color w:val="943634" w:themeColor="accent2" w:themeShade="BF"/>
                        </w:rPr>
                        <w:t>Têtes de réseau</w:t>
                      </w:r>
                    </w:p>
                    <w:p w:rsidR="00F16192" w:rsidRDefault="00F16192" w:rsidP="00F16192">
                      <w:pPr>
                        <w:jc w:val="center"/>
                        <w:rPr>
                          <w:color w:val="943634" w:themeColor="accent2" w:themeShade="BF"/>
                        </w:rPr>
                      </w:pPr>
                      <w:proofErr w:type="gramStart"/>
                      <w:r w:rsidRPr="00F16192">
                        <w:rPr>
                          <w:color w:val="943634" w:themeColor="accent2" w:themeShade="BF"/>
                        </w:rPr>
                        <w:t>à</w:t>
                      </w:r>
                      <w:proofErr w:type="gramEnd"/>
                      <w:r w:rsidRPr="00F16192">
                        <w:rPr>
                          <w:color w:val="943634" w:themeColor="accent2" w:themeShade="BF"/>
                        </w:rPr>
                        <w:t xml:space="preserve"> l’échelle de la ville</w:t>
                      </w:r>
                    </w:p>
                    <w:p w:rsidR="00D224E9" w:rsidRPr="00F16192" w:rsidRDefault="00D224E9" w:rsidP="00F16192">
                      <w:pPr>
                        <w:jc w:val="center"/>
                        <w:rPr>
                          <w:color w:val="943634" w:themeColor="accent2" w:themeShade="BF"/>
                        </w:rPr>
                      </w:pPr>
                      <w:r>
                        <w:rPr>
                          <w:color w:val="943634" w:themeColor="accent2" w:themeShade="BF"/>
                        </w:rPr>
                        <w:t>(OMSJC)</w:t>
                      </w:r>
                    </w:p>
                    <w:p w:rsidR="00F16192" w:rsidRDefault="00F16192" w:rsidP="00F16192">
                      <w:pPr>
                        <w:jc w:val="center"/>
                        <w:rPr>
                          <w:color w:val="943634" w:themeColor="accent2" w:themeShade="BF"/>
                        </w:rPr>
                      </w:pPr>
                      <w:proofErr w:type="gramStart"/>
                      <w:r w:rsidRPr="00F16192">
                        <w:rPr>
                          <w:color w:val="943634" w:themeColor="accent2" w:themeShade="BF"/>
                        </w:rPr>
                        <w:t>ou</w:t>
                      </w:r>
                      <w:proofErr w:type="gramEnd"/>
                      <w:r w:rsidRPr="00F16192">
                        <w:rPr>
                          <w:color w:val="943634" w:themeColor="accent2" w:themeShade="BF"/>
                        </w:rPr>
                        <w:t xml:space="preserve"> des quartiers Nord</w:t>
                      </w:r>
                    </w:p>
                    <w:p w:rsidR="00D224E9" w:rsidRPr="00F16192" w:rsidRDefault="00D224E9" w:rsidP="00F16192">
                      <w:pPr>
                        <w:jc w:val="center"/>
                        <w:rPr>
                          <w:color w:val="943634" w:themeColor="accent2" w:themeShade="BF"/>
                        </w:rPr>
                      </w:pPr>
                      <w:r>
                        <w:rPr>
                          <w:color w:val="943634" w:themeColor="accent2" w:themeShade="BF"/>
                        </w:rPr>
                        <w:t>(CAHF)</w:t>
                      </w:r>
                    </w:p>
                  </w:txbxContent>
                </v:textbox>
                <w10:wrap anchorx="margin"/>
              </v:shape>
            </w:pict>
          </mc:Fallback>
        </mc:AlternateContent>
      </w:r>
      <w:r w:rsidR="00C90621">
        <w:rPr>
          <w:noProof/>
          <w:lang w:eastAsia="fr-FR"/>
        </w:rPr>
        <mc:AlternateContent>
          <mc:Choice Requires="wps">
            <w:drawing>
              <wp:anchor distT="0" distB="0" distL="114300" distR="114300" simplePos="0" relativeHeight="251674624" behindDoc="0" locked="0" layoutInCell="1" allowOverlap="1" wp14:anchorId="4DDE2BBB" wp14:editId="5F408D9B">
                <wp:simplePos x="0" y="0"/>
                <wp:positionH relativeFrom="column">
                  <wp:posOffset>7132787</wp:posOffset>
                </wp:positionH>
                <wp:positionV relativeFrom="paragraph">
                  <wp:posOffset>4469373</wp:posOffset>
                </wp:positionV>
                <wp:extent cx="447675" cy="466733"/>
                <wp:effectExtent l="38100" t="0" r="0" b="47625"/>
                <wp:wrapNone/>
                <wp:docPr id="12" name="Flèche vers le bas 12"/>
                <wp:cNvGraphicFramePr/>
                <a:graphic xmlns:a="http://schemas.openxmlformats.org/drawingml/2006/main">
                  <a:graphicData uri="http://schemas.microsoft.com/office/word/2010/wordprocessingShape">
                    <wps:wsp>
                      <wps:cNvSpPr/>
                      <wps:spPr>
                        <a:xfrm rot="13357179">
                          <a:off x="0" y="0"/>
                          <a:ext cx="447675" cy="466733"/>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002C8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2" o:spid="_x0000_s1026" type="#_x0000_t67" style="position:absolute;margin-left:561.65pt;margin-top:351.9pt;width:35.25pt;height:36.75pt;rotation:-9003359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" adj="11241" fillcolor="#c0504d [3205]" strokecolor="#622423 [1605]" strokeweight="2pt"/>
            </w:pict>
          </mc:Fallback>
        </mc:AlternateContent>
      </w:r>
      <w:r w:rsidR="00C90621">
        <w:rPr>
          <w:noProof/>
          <w:lang w:eastAsia="fr-FR"/>
        </w:rPr>
        <mc:AlternateContent>
          <mc:Choice Requires="wps">
            <w:drawing>
              <wp:anchor distT="0" distB="0" distL="114300" distR="114300" simplePos="0" relativeHeight="251672576" behindDoc="0" locked="0" layoutInCell="1" allowOverlap="1" wp14:anchorId="4A8569FF" wp14:editId="7B402AAF">
                <wp:simplePos x="0" y="0"/>
                <wp:positionH relativeFrom="column">
                  <wp:posOffset>2181919</wp:posOffset>
                </wp:positionH>
                <wp:positionV relativeFrom="paragraph">
                  <wp:posOffset>4303341</wp:posOffset>
                </wp:positionV>
                <wp:extent cx="447675" cy="527989"/>
                <wp:effectExtent l="0" t="1905" r="45720" b="45720"/>
                <wp:wrapNone/>
                <wp:docPr id="11" name="Flèche vers le bas 11"/>
                <wp:cNvGraphicFramePr/>
                <a:graphic xmlns:a="http://schemas.openxmlformats.org/drawingml/2006/main">
                  <a:graphicData uri="http://schemas.microsoft.com/office/word/2010/wordprocessingShape">
                    <wps:wsp>
                      <wps:cNvSpPr/>
                      <wps:spPr>
                        <a:xfrm rot="7706425">
                          <a:off x="0" y="0"/>
                          <a:ext cx="447675" cy="527989"/>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AC39F7" id="Flèche vers le bas 11" o:spid="_x0000_s1026" type="#_x0000_t67" style="position:absolute;margin-left:171.8pt;margin-top:338.85pt;width:35.25pt;height:41.55pt;rotation:8417471fd;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" adj="12443" fillcolor="#c0504d [3205]" strokecolor="#622423 [1605]" strokeweight="2pt"/>
            </w:pict>
          </mc:Fallback>
        </mc:AlternateContent>
      </w:r>
      <w:r w:rsidR="00C90621">
        <w:rPr>
          <w:noProof/>
          <w:lang w:eastAsia="fr-FR"/>
        </w:rPr>
        <mc:AlternateContent>
          <mc:Choice Requires="wps">
            <w:drawing>
              <wp:anchor distT="0" distB="0" distL="114300" distR="114300" simplePos="0" relativeHeight="251665408" behindDoc="0" locked="0" layoutInCell="1" allowOverlap="1" wp14:anchorId="67B26D9D" wp14:editId="43240B8F">
                <wp:simplePos x="0" y="0"/>
                <wp:positionH relativeFrom="column">
                  <wp:posOffset>2343150</wp:posOffset>
                </wp:positionH>
                <wp:positionV relativeFrom="paragraph">
                  <wp:posOffset>4459605</wp:posOffset>
                </wp:positionV>
                <wp:extent cx="1838325" cy="1714500"/>
                <wp:effectExtent l="0" t="0" r="28575" b="19050"/>
                <wp:wrapNone/>
                <wp:docPr id="6" name="Losange 6"/>
                <wp:cNvGraphicFramePr/>
                <a:graphic xmlns:a="http://schemas.openxmlformats.org/drawingml/2006/main">
                  <a:graphicData uri="http://schemas.microsoft.com/office/word/2010/wordprocessingShape">
                    <wps:wsp>
                      <wps:cNvSpPr/>
                      <wps:spPr>
                        <a:xfrm>
                          <a:off x="0" y="0"/>
                          <a:ext cx="1838325" cy="1714500"/>
                        </a:xfrm>
                        <a:prstGeom prst="diamond">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16192" w:rsidRPr="00E61627" w:rsidRDefault="00D224E9" w:rsidP="00F16192">
                            <w:pPr>
                              <w:jc w:val="center"/>
                            </w:pPr>
                            <w:r>
                              <w:t>Office Municipal Sports, J</w:t>
                            </w:r>
                            <w:r w:rsidR="00BD60CA">
                              <w:t>eunesse et C</w:t>
                            </w:r>
                            <w:r>
                              <w:t>ulture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7B26D9D" id="_x0000_t4" coordsize="21600,21600" o:spt="4" path="m10800,l,10800,10800,21600,21600,10800xe">
                <v:stroke joinstyle="miter"/>
                <v:path gradientshapeok="t" o:connecttype="rect" textboxrect="5400,5400,16200,16200"/>
              </v:shapetype>
              <v:shape id="Losange 6" o:spid="_x0000_s1028" type="#_x0000_t4" style="position:absolute;left:0;text-align:left;margin-left:184.5pt;margin-top:351.15pt;width:144.75pt;height:1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" fillcolor="#c0504d [3205]" strokecolor="#622423 [1605]" strokeweight="2pt">
                <v:textbox inset="0,0,0,0">
                  <w:txbxContent>
                    <w:p w:rsidR="00F16192" w:rsidRPr="00E61627" w:rsidRDefault="00D224E9" w:rsidP="00F16192">
                      <w:pPr>
                        <w:jc w:val="center"/>
                      </w:pPr>
                      <w:r>
                        <w:t>Office Municipal Sports, J</w:t>
                      </w:r>
                      <w:r w:rsidR="00BD60CA">
                        <w:t>eunesse et C</w:t>
                      </w:r>
                      <w:r>
                        <w:t>ulture</w:t>
                      </w:r>
                    </w:p>
                  </w:txbxContent>
                </v:textbox>
              </v:shape>
            </w:pict>
          </mc:Fallback>
        </mc:AlternateContent>
      </w:r>
      <w:r w:rsidR="00C90621">
        <w:rPr>
          <w:noProof/>
          <w:lang w:eastAsia="fr-FR"/>
        </w:rPr>
        <mc:AlternateContent>
          <mc:Choice Requires="wps">
            <w:drawing>
              <wp:anchor distT="0" distB="0" distL="114300" distR="114300" simplePos="0" relativeHeight="251667456" behindDoc="0" locked="0" layoutInCell="1" allowOverlap="1" wp14:anchorId="58DC3986" wp14:editId="1397BBF3">
                <wp:simplePos x="0" y="0"/>
                <wp:positionH relativeFrom="column">
                  <wp:posOffset>5619750</wp:posOffset>
                </wp:positionH>
                <wp:positionV relativeFrom="paragraph">
                  <wp:posOffset>4459605</wp:posOffset>
                </wp:positionV>
                <wp:extent cx="1838325" cy="1714500"/>
                <wp:effectExtent l="0" t="0" r="28575" b="19050"/>
                <wp:wrapNone/>
                <wp:docPr id="7" name="Losange 7"/>
                <wp:cNvGraphicFramePr/>
                <a:graphic xmlns:a="http://schemas.openxmlformats.org/drawingml/2006/main">
                  <a:graphicData uri="http://schemas.microsoft.com/office/word/2010/wordprocessingShape">
                    <wps:wsp>
                      <wps:cNvSpPr/>
                      <wps:spPr>
                        <a:xfrm>
                          <a:off x="0" y="0"/>
                          <a:ext cx="1838325" cy="1714500"/>
                        </a:xfrm>
                        <a:prstGeom prst="diamond">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F16192" w:rsidRPr="00E61627" w:rsidRDefault="00D224E9" w:rsidP="00F16192">
                            <w:pPr>
                              <w:jc w:val="center"/>
                            </w:pPr>
                            <w:r>
                              <w:t>Centre A</w:t>
                            </w:r>
                            <w:r w:rsidR="00F16192" w:rsidRPr="00E61627">
                              <w:t>ssociatif du Hameau de la Fraternité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DC3986" id="Losange 7" o:spid="_x0000_s1029" type="#_x0000_t4" style="position:absolute;left:0;text-align:left;margin-left:442.5pt;margin-top:351.15pt;width:144.75pt;height:1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" fillcolor="#c0504d [3205]" strokecolor="#622423 [1605]" strokeweight="2pt">
                <v:textbox inset="0,0,0,0">
                  <w:txbxContent>
                    <w:p w:rsidR="00F16192" w:rsidRPr="00E61627" w:rsidRDefault="00D224E9" w:rsidP="00F16192">
                      <w:pPr>
                        <w:jc w:val="center"/>
                      </w:pPr>
                      <w:r>
                        <w:t>Centre A</w:t>
                      </w:r>
                      <w:r w:rsidR="00F16192" w:rsidRPr="00E61627">
                        <w:t>ssociatif du Hameau de la Fraternité</w:t>
                      </w:r>
                    </w:p>
                  </w:txbxContent>
                </v:textbox>
              </v:shape>
            </w:pict>
          </mc:Fallback>
        </mc:AlternateContent>
      </w:r>
      <w:r w:rsidR="00C90621">
        <w:rPr>
          <w:noProof/>
          <w:lang w:eastAsia="fr-FR"/>
        </w:rPr>
        <mc:AlternateContent>
          <mc:Choice Requires="wps">
            <w:drawing>
              <wp:anchor distT="0" distB="0" distL="114300" distR="114300" simplePos="0" relativeHeight="251662336" behindDoc="0" locked="0" layoutInCell="1" allowOverlap="1" wp14:anchorId="3F120CD4" wp14:editId="3282F9A8">
                <wp:simplePos x="0" y="0"/>
                <wp:positionH relativeFrom="column">
                  <wp:posOffset>895350</wp:posOffset>
                </wp:positionH>
                <wp:positionV relativeFrom="paragraph">
                  <wp:posOffset>3221355</wp:posOffset>
                </wp:positionV>
                <wp:extent cx="1409700" cy="1343025"/>
                <wp:effectExtent l="0" t="0" r="19050" b="28575"/>
                <wp:wrapNone/>
                <wp:docPr id="4" name="Ellipse 4"/>
                <wp:cNvGraphicFramePr/>
                <a:graphic xmlns:a="http://schemas.openxmlformats.org/drawingml/2006/main">
                  <a:graphicData uri="http://schemas.microsoft.com/office/word/2010/wordprocessingShape">
                    <wps:wsp>
                      <wps:cNvSpPr/>
                      <wps:spPr>
                        <a:xfrm>
                          <a:off x="0" y="0"/>
                          <a:ext cx="1409700" cy="13430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16192" w:rsidRPr="00D224E9" w:rsidRDefault="00F16192" w:rsidP="00F16192">
                            <w:pPr>
                              <w:jc w:val="center"/>
                              <w:rPr>
                                <w:b/>
                                <w:sz w:val="32"/>
                                <w:szCs w:val="24"/>
                              </w:rPr>
                            </w:pPr>
                            <w:r w:rsidRPr="00D224E9">
                              <w:rPr>
                                <w:b/>
                                <w:sz w:val="32"/>
                                <w:szCs w:val="24"/>
                              </w:rPr>
                              <w:t>Conseil de maison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120CD4" id="Ellipse 4" o:spid="_x0000_s1030" style="position:absolute;left:0;text-align:left;margin-left:70.5pt;margin-top:253.65pt;width:111pt;height:10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" fillcolor="#9bbb59 [3206]" strokecolor="#4e6128 [1606]" strokeweight="2pt">
                <v:textbox>
                  <w:txbxContent>
                    <w:p w:rsidR="00F16192" w:rsidRPr="00D224E9" w:rsidRDefault="00F16192" w:rsidP="00F16192">
                      <w:pPr>
                        <w:jc w:val="center"/>
                        <w:rPr>
                          <w:b/>
                          <w:sz w:val="32"/>
                          <w:szCs w:val="24"/>
                        </w:rPr>
                      </w:pPr>
                      <w:r w:rsidRPr="00D224E9">
                        <w:rPr>
                          <w:b/>
                          <w:sz w:val="32"/>
                          <w:szCs w:val="24"/>
                        </w:rPr>
                        <w:t>Conseil de maison</w:t>
                      </w:r>
                    </w:p>
                  </w:txbxContent>
                </v:textbox>
              </v:oval>
            </w:pict>
          </mc:Fallback>
        </mc:AlternateContent>
      </w:r>
      <w:r w:rsidR="00C90621">
        <w:rPr>
          <w:noProof/>
          <w:lang w:eastAsia="fr-FR"/>
        </w:rPr>
        <mc:AlternateContent>
          <mc:Choice Requires="wps">
            <w:drawing>
              <wp:anchor distT="0" distB="0" distL="114300" distR="114300" simplePos="0" relativeHeight="251664384" behindDoc="0" locked="0" layoutInCell="1" allowOverlap="1" wp14:anchorId="65B0774C" wp14:editId="3DDD9393">
                <wp:simplePos x="0" y="0"/>
                <wp:positionH relativeFrom="column">
                  <wp:posOffset>7362825</wp:posOffset>
                </wp:positionH>
                <wp:positionV relativeFrom="paragraph">
                  <wp:posOffset>3224342</wp:posOffset>
                </wp:positionV>
                <wp:extent cx="1409700" cy="1343025"/>
                <wp:effectExtent l="0" t="0" r="19050" b="28575"/>
                <wp:wrapNone/>
                <wp:docPr id="5" name="Ellipse 5"/>
                <wp:cNvGraphicFramePr/>
                <a:graphic xmlns:a="http://schemas.openxmlformats.org/drawingml/2006/main">
                  <a:graphicData uri="http://schemas.microsoft.com/office/word/2010/wordprocessingShape">
                    <wps:wsp>
                      <wps:cNvSpPr/>
                      <wps:spPr>
                        <a:xfrm>
                          <a:off x="0" y="0"/>
                          <a:ext cx="1409700" cy="134302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F16192" w:rsidRPr="00D224E9" w:rsidRDefault="00F16192" w:rsidP="00F16192">
                            <w:pPr>
                              <w:jc w:val="center"/>
                              <w:rPr>
                                <w:b/>
                                <w:sz w:val="28"/>
                                <w:szCs w:val="24"/>
                              </w:rPr>
                            </w:pPr>
                            <w:r w:rsidRPr="00D224E9">
                              <w:rPr>
                                <w:b/>
                                <w:sz w:val="28"/>
                                <w:szCs w:val="24"/>
                              </w:rPr>
                              <w:t xml:space="preserve">Conseil de </w:t>
                            </w:r>
                            <w:r w:rsidRPr="00D224E9">
                              <w:rPr>
                                <w:b/>
                                <w:sz w:val="28"/>
                                <w:szCs w:val="24"/>
                              </w:rPr>
                              <w:t xml:space="preserve">gestion </w:t>
                            </w:r>
                          </w:p>
                          <w:p w:rsidR="00F16192" w:rsidRPr="00D224E9" w:rsidRDefault="00F16192" w:rsidP="00F16192">
                            <w:pPr>
                              <w:jc w:val="center"/>
                              <w:rPr>
                                <w:b/>
                                <w:i/>
                                <w:sz w:val="20"/>
                                <w:szCs w:val="24"/>
                              </w:rPr>
                            </w:pPr>
                            <w:r w:rsidRPr="00D224E9">
                              <w:rPr>
                                <w:b/>
                                <w:i/>
                                <w:sz w:val="20"/>
                                <w:szCs w:val="24"/>
                              </w:rPr>
                              <w:t>(</w:t>
                            </w:r>
                            <w:proofErr w:type="gramStart"/>
                            <w:r w:rsidRPr="00D224E9">
                              <w:rPr>
                                <w:b/>
                                <w:i/>
                                <w:sz w:val="20"/>
                                <w:szCs w:val="24"/>
                              </w:rPr>
                              <w:t>en</w:t>
                            </w:r>
                            <w:proofErr w:type="gramEnd"/>
                            <w:r w:rsidRPr="00D224E9">
                              <w:rPr>
                                <w:b/>
                                <w:i/>
                                <w:sz w:val="20"/>
                                <w:szCs w:val="24"/>
                              </w:rPr>
                              <w:t xml:space="preserve"> cours de création)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B0774C" id="Ellipse 5" o:spid="_x0000_s1031" style="position:absolute;left:0;text-align:left;margin-left:579.75pt;margin-top:253.9pt;width:111pt;height:10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" fillcolor="#9bbb59 [3206]" strokecolor="#4e6128 [1606]" strokeweight="2pt">
                <v:textbox>
                  <w:txbxContent>
                    <w:p w:rsidR="00F16192" w:rsidRPr="00D224E9" w:rsidRDefault="00F16192" w:rsidP="00F16192">
                      <w:pPr>
                        <w:jc w:val="center"/>
                        <w:rPr>
                          <w:b/>
                          <w:sz w:val="28"/>
                          <w:szCs w:val="24"/>
                        </w:rPr>
                      </w:pPr>
                      <w:r w:rsidRPr="00D224E9">
                        <w:rPr>
                          <w:b/>
                          <w:sz w:val="28"/>
                          <w:szCs w:val="24"/>
                        </w:rPr>
                        <w:t xml:space="preserve">Conseil de </w:t>
                      </w:r>
                      <w:r w:rsidRPr="00D224E9">
                        <w:rPr>
                          <w:b/>
                          <w:sz w:val="28"/>
                          <w:szCs w:val="24"/>
                        </w:rPr>
                        <w:t xml:space="preserve">gestion </w:t>
                      </w:r>
                    </w:p>
                    <w:p w:rsidR="00F16192" w:rsidRPr="00D224E9" w:rsidRDefault="00F16192" w:rsidP="00F16192">
                      <w:pPr>
                        <w:jc w:val="center"/>
                        <w:rPr>
                          <w:b/>
                          <w:i/>
                          <w:sz w:val="20"/>
                          <w:szCs w:val="24"/>
                        </w:rPr>
                      </w:pPr>
                      <w:r w:rsidRPr="00D224E9">
                        <w:rPr>
                          <w:b/>
                          <w:i/>
                          <w:sz w:val="20"/>
                          <w:szCs w:val="24"/>
                        </w:rPr>
                        <w:t>(</w:t>
                      </w:r>
                      <w:proofErr w:type="gramStart"/>
                      <w:r w:rsidRPr="00D224E9">
                        <w:rPr>
                          <w:b/>
                          <w:i/>
                          <w:sz w:val="20"/>
                          <w:szCs w:val="24"/>
                        </w:rPr>
                        <w:t>en</w:t>
                      </w:r>
                      <w:proofErr w:type="gramEnd"/>
                      <w:r w:rsidRPr="00D224E9">
                        <w:rPr>
                          <w:b/>
                          <w:i/>
                          <w:sz w:val="20"/>
                          <w:szCs w:val="24"/>
                        </w:rPr>
                        <w:t xml:space="preserve"> cours de création)</w:t>
                      </w:r>
                    </w:p>
                  </w:txbxContent>
                </v:textbox>
              </v:oval>
            </w:pict>
          </mc:Fallback>
        </mc:AlternateContent>
      </w:r>
      <w:r w:rsidR="00C90621">
        <w:rPr>
          <w:noProof/>
          <w:lang w:eastAsia="fr-FR"/>
        </w:rPr>
        <mc:AlternateContent>
          <mc:Choice Requires="wps">
            <w:drawing>
              <wp:anchor distT="0" distB="0" distL="114300" distR="114300" simplePos="0" relativeHeight="251670528" behindDoc="0" locked="0" layoutInCell="1" allowOverlap="1" wp14:anchorId="787336A1" wp14:editId="7703C295">
                <wp:simplePos x="0" y="0"/>
                <wp:positionH relativeFrom="column">
                  <wp:posOffset>7839075</wp:posOffset>
                </wp:positionH>
                <wp:positionV relativeFrom="paragraph">
                  <wp:posOffset>2183130</wp:posOffset>
                </wp:positionV>
                <wp:extent cx="447675" cy="885825"/>
                <wp:effectExtent l="19050" t="0" r="28575" b="47625"/>
                <wp:wrapNone/>
                <wp:docPr id="10" name="Flèche vers le bas 10"/>
                <wp:cNvGraphicFramePr/>
                <a:graphic xmlns:a="http://schemas.openxmlformats.org/drawingml/2006/main">
                  <a:graphicData uri="http://schemas.microsoft.com/office/word/2010/wordprocessingShape">
                    <wps:wsp>
                      <wps:cNvSpPr/>
                      <wps:spPr>
                        <a:xfrm>
                          <a:off x="0" y="0"/>
                          <a:ext cx="447675" cy="8858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74DBAF" id="Flèche vers le bas 10" o:spid="_x0000_s1026" type="#_x0000_t67" style="position:absolute;margin-left:617.25pt;margin-top:171.9pt;width:35.25pt;height:69.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" adj="16142" fillcolor="#4f81bd [3204]" strokecolor="#243f60 [1604]" strokeweight="2pt"/>
            </w:pict>
          </mc:Fallback>
        </mc:AlternateContent>
      </w:r>
      <w:r w:rsidR="00C90621">
        <w:rPr>
          <w:noProof/>
          <w:lang w:eastAsia="fr-FR"/>
        </w:rPr>
        <mc:AlternateContent>
          <mc:Choice Requires="wps">
            <w:drawing>
              <wp:anchor distT="0" distB="0" distL="114300" distR="114300" simplePos="0" relativeHeight="251668480" behindDoc="0" locked="0" layoutInCell="1" allowOverlap="1" wp14:anchorId="664CD752" wp14:editId="2CED551C">
                <wp:simplePos x="0" y="0"/>
                <wp:positionH relativeFrom="column">
                  <wp:posOffset>1333500</wp:posOffset>
                </wp:positionH>
                <wp:positionV relativeFrom="paragraph">
                  <wp:posOffset>2087880</wp:posOffset>
                </wp:positionV>
                <wp:extent cx="447675" cy="981075"/>
                <wp:effectExtent l="19050" t="0" r="28575" b="47625"/>
                <wp:wrapNone/>
                <wp:docPr id="9" name="Flèche vers le bas 9"/>
                <wp:cNvGraphicFramePr/>
                <a:graphic xmlns:a="http://schemas.openxmlformats.org/drawingml/2006/main">
                  <a:graphicData uri="http://schemas.microsoft.com/office/word/2010/wordprocessingShape">
                    <wps:wsp>
                      <wps:cNvSpPr/>
                      <wps:spPr>
                        <a:xfrm>
                          <a:off x="0" y="0"/>
                          <a:ext cx="447675" cy="9810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C58B85" id="Flèche vers le bas 9" o:spid="_x0000_s1026" type="#_x0000_t67" style="position:absolute;margin-left:105pt;margin-top:164.4pt;width:35.25pt;height:77.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" adj="16672" fillcolor="#4f81bd [3204]" strokecolor="#243f60 [1604]" strokeweight="2pt"/>
            </w:pict>
          </mc:Fallback>
        </mc:AlternateContent>
      </w:r>
      <w:r w:rsidR="00C90621">
        <w:rPr>
          <w:noProof/>
          <w:lang w:eastAsia="fr-FR"/>
        </w:rPr>
        <mc:AlternateContent>
          <mc:Choice Requires="wps">
            <w:drawing>
              <wp:anchor distT="0" distB="0" distL="114300" distR="114300" simplePos="0" relativeHeight="251661312" behindDoc="0" locked="0" layoutInCell="1" allowOverlap="1" wp14:anchorId="27E6D15D" wp14:editId="5CFAAD7B">
                <wp:simplePos x="0" y="0"/>
                <wp:positionH relativeFrom="column">
                  <wp:posOffset>7029450</wp:posOffset>
                </wp:positionH>
                <wp:positionV relativeFrom="paragraph">
                  <wp:posOffset>826135</wp:posOffset>
                </wp:positionV>
                <wp:extent cx="2085975" cy="1299845"/>
                <wp:effectExtent l="0" t="0" r="28575" b="14605"/>
                <wp:wrapNone/>
                <wp:docPr id="3" name="Rectangle à coins arrondis 3"/>
                <wp:cNvGraphicFramePr/>
                <a:graphic xmlns:a="http://schemas.openxmlformats.org/drawingml/2006/main">
                  <a:graphicData uri="http://schemas.microsoft.com/office/word/2010/wordprocessingShape">
                    <wps:wsp>
                      <wps:cNvSpPr/>
                      <wps:spPr>
                        <a:xfrm>
                          <a:off x="0" y="0"/>
                          <a:ext cx="2085975" cy="12998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6192" w:rsidRPr="00C90621" w:rsidRDefault="00F16192" w:rsidP="00F16192">
                            <w:pPr>
                              <w:jc w:val="center"/>
                              <w:rPr>
                                <w:b/>
                                <w:sz w:val="28"/>
                                <w:szCs w:val="28"/>
                              </w:rPr>
                            </w:pPr>
                            <w:r w:rsidRPr="00C90621">
                              <w:rPr>
                                <w:b/>
                                <w:sz w:val="28"/>
                                <w:szCs w:val="28"/>
                              </w:rPr>
                              <w:t>Pôle associatif</w:t>
                            </w:r>
                          </w:p>
                          <w:p w:rsidR="00F16192" w:rsidRPr="00C90621" w:rsidRDefault="00F16192" w:rsidP="00F16192">
                            <w:pPr>
                              <w:jc w:val="center"/>
                              <w:rPr>
                                <w:b/>
                                <w:sz w:val="28"/>
                                <w:szCs w:val="28"/>
                              </w:rPr>
                            </w:pPr>
                            <w:r w:rsidRPr="00C90621">
                              <w:rPr>
                                <w:b/>
                                <w:sz w:val="28"/>
                                <w:szCs w:val="28"/>
                              </w:rPr>
                              <w:t>=</w:t>
                            </w:r>
                          </w:p>
                          <w:p w:rsidR="00F16192" w:rsidRPr="00C90621" w:rsidRDefault="00F16192" w:rsidP="00F16192">
                            <w:pPr>
                              <w:jc w:val="center"/>
                              <w:rPr>
                                <w:b/>
                                <w:sz w:val="28"/>
                                <w:szCs w:val="28"/>
                              </w:rPr>
                            </w:pPr>
                            <w:r w:rsidRPr="00C90621">
                              <w:rPr>
                                <w:b/>
                                <w:sz w:val="28"/>
                                <w:szCs w:val="28"/>
                              </w:rPr>
                              <w:t xml:space="preserve">Hameau de la Fraternité + </w:t>
                            </w:r>
                            <w:proofErr w:type="spellStart"/>
                            <w:r w:rsidRPr="00C90621">
                              <w:rPr>
                                <w:b/>
                                <w:sz w:val="28"/>
                                <w:szCs w:val="28"/>
                              </w:rPr>
                              <w:t>Merlattes</w:t>
                            </w:r>
                            <w:proofErr w:type="spellEnd"/>
                            <w:r w:rsidRPr="00C90621">
                              <w:rPr>
                                <w:b/>
                                <w:sz w:val="28"/>
                                <w:szCs w:val="28"/>
                              </w:rPr>
                              <w:t xml:space="preserve"> + </w:t>
                            </w:r>
                            <w:proofErr w:type="spellStart"/>
                            <w:r w:rsidRPr="00C90621">
                              <w:rPr>
                                <w:b/>
                                <w:sz w:val="28"/>
                                <w:szCs w:val="28"/>
                              </w:rPr>
                              <w:t>Pressavois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E6D15D" id="Rectangle à coins arrondis 3" o:spid="_x0000_s1032" style="position:absolute;left:0;text-align:left;margin-left:553.5pt;margin-top:65.05pt;width:164.25pt;height:10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" fillcolor="#4f81bd [3204]" strokecolor="#243f60 [1604]" strokeweight="2pt">
                <v:textbox>
                  <w:txbxContent>
                    <w:p w:rsidR="00F16192" w:rsidRPr="00C90621" w:rsidRDefault="00F16192" w:rsidP="00F16192">
                      <w:pPr>
                        <w:jc w:val="center"/>
                        <w:rPr>
                          <w:b/>
                          <w:sz w:val="28"/>
                          <w:szCs w:val="28"/>
                        </w:rPr>
                      </w:pPr>
                      <w:r w:rsidRPr="00C90621">
                        <w:rPr>
                          <w:b/>
                          <w:sz w:val="28"/>
                          <w:szCs w:val="28"/>
                        </w:rPr>
                        <w:t>Pôle associatif</w:t>
                      </w:r>
                    </w:p>
                    <w:p w:rsidR="00F16192" w:rsidRPr="00C90621" w:rsidRDefault="00F16192" w:rsidP="00F16192">
                      <w:pPr>
                        <w:jc w:val="center"/>
                        <w:rPr>
                          <w:b/>
                          <w:sz w:val="28"/>
                          <w:szCs w:val="28"/>
                        </w:rPr>
                      </w:pPr>
                      <w:r w:rsidRPr="00C90621">
                        <w:rPr>
                          <w:b/>
                          <w:sz w:val="28"/>
                          <w:szCs w:val="28"/>
                        </w:rPr>
                        <w:t>=</w:t>
                      </w:r>
                    </w:p>
                    <w:p w:rsidR="00F16192" w:rsidRPr="00C90621" w:rsidRDefault="00F16192" w:rsidP="00F16192">
                      <w:pPr>
                        <w:jc w:val="center"/>
                        <w:rPr>
                          <w:b/>
                          <w:sz w:val="28"/>
                          <w:szCs w:val="28"/>
                        </w:rPr>
                      </w:pPr>
                      <w:r w:rsidRPr="00C90621">
                        <w:rPr>
                          <w:b/>
                          <w:sz w:val="28"/>
                          <w:szCs w:val="28"/>
                        </w:rPr>
                        <w:t xml:space="preserve">Hameau de la Fraternité + </w:t>
                      </w:r>
                      <w:proofErr w:type="spellStart"/>
                      <w:r w:rsidRPr="00C90621">
                        <w:rPr>
                          <w:b/>
                          <w:sz w:val="28"/>
                          <w:szCs w:val="28"/>
                        </w:rPr>
                        <w:t>Merlattes</w:t>
                      </w:r>
                      <w:proofErr w:type="spellEnd"/>
                      <w:r w:rsidRPr="00C90621">
                        <w:rPr>
                          <w:b/>
                          <w:sz w:val="28"/>
                          <w:szCs w:val="28"/>
                        </w:rPr>
                        <w:t xml:space="preserve"> + </w:t>
                      </w:r>
                      <w:proofErr w:type="spellStart"/>
                      <w:r w:rsidRPr="00C90621">
                        <w:rPr>
                          <w:b/>
                          <w:sz w:val="28"/>
                          <w:szCs w:val="28"/>
                        </w:rPr>
                        <w:t>Pressavois</w:t>
                      </w:r>
                      <w:proofErr w:type="spellEnd"/>
                    </w:p>
                  </w:txbxContent>
                </v:textbox>
              </v:roundrect>
            </w:pict>
          </mc:Fallback>
        </mc:AlternateContent>
      </w:r>
      <w:r w:rsidR="00F16192">
        <w:rPr>
          <w:noProof/>
          <w:lang w:eastAsia="fr-FR"/>
        </w:rPr>
        <mc:AlternateContent>
          <mc:Choice Requires="wps">
            <w:drawing>
              <wp:anchor distT="0" distB="0" distL="114300" distR="114300" simplePos="0" relativeHeight="251660288" behindDoc="0" locked="0" layoutInCell="1" allowOverlap="1" wp14:anchorId="5C721285" wp14:editId="1F3D614B">
                <wp:simplePos x="0" y="0"/>
                <wp:positionH relativeFrom="column">
                  <wp:posOffset>514350</wp:posOffset>
                </wp:positionH>
                <wp:positionV relativeFrom="paragraph">
                  <wp:posOffset>1206025</wp:posOffset>
                </wp:positionV>
                <wp:extent cx="2066925" cy="691356"/>
                <wp:effectExtent l="0" t="0" r="28575" b="13970"/>
                <wp:wrapNone/>
                <wp:docPr id="2" name="Rectangle à coins arrondis 2"/>
                <wp:cNvGraphicFramePr/>
                <a:graphic xmlns:a="http://schemas.openxmlformats.org/drawingml/2006/main">
                  <a:graphicData uri="http://schemas.microsoft.com/office/word/2010/wordprocessingShape">
                    <wps:wsp>
                      <wps:cNvSpPr/>
                      <wps:spPr>
                        <a:xfrm>
                          <a:off x="0" y="0"/>
                          <a:ext cx="2066925" cy="6913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6192" w:rsidRPr="00C90621" w:rsidRDefault="00F16192" w:rsidP="00F16192">
                            <w:pPr>
                              <w:jc w:val="center"/>
                              <w:rPr>
                                <w:b/>
                                <w:sz w:val="28"/>
                                <w:szCs w:val="28"/>
                              </w:rPr>
                            </w:pPr>
                            <w:r w:rsidRPr="00C90621">
                              <w:rPr>
                                <w:b/>
                                <w:sz w:val="28"/>
                                <w:szCs w:val="28"/>
                              </w:rPr>
                              <w:t>Maison des associations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721285" id="Rectangle à coins arrondis 2" o:spid="_x0000_s1033" style="position:absolute;left:0;text-align:left;margin-left:40.5pt;margin-top:94.95pt;width:162.75pt;height:5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" fillcolor="#4f81bd [3204]" strokecolor="#243f60 [1604]" strokeweight="2pt">
                <v:textbox>
                  <w:txbxContent>
                    <w:p w:rsidR="00F16192" w:rsidRPr="00C90621" w:rsidRDefault="00F16192" w:rsidP="00F16192">
                      <w:pPr>
                        <w:jc w:val="center"/>
                        <w:rPr>
                          <w:b/>
                          <w:sz w:val="28"/>
                          <w:szCs w:val="28"/>
                        </w:rPr>
                      </w:pPr>
                      <w:r w:rsidRPr="00C90621">
                        <w:rPr>
                          <w:b/>
                          <w:sz w:val="28"/>
                          <w:szCs w:val="28"/>
                        </w:rPr>
                        <w:t>Maison des associations</w:t>
                      </w:r>
                    </w:p>
                  </w:txbxContent>
                </v:textbox>
              </v:roundrect>
            </w:pict>
          </mc:Fallback>
        </mc:AlternateContent>
      </w:r>
      <w:r w:rsidR="00F16192">
        <w:rPr>
          <w:noProof/>
          <w:lang w:eastAsia="fr-FR"/>
        </w:rPr>
        <mc:AlternateContent>
          <mc:Choice Requires="wps">
            <w:drawing>
              <wp:anchor distT="0" distB="0" distL="114300" distR="114300" simplePos="0" relativeHeight="251659264" behindDoc="0" locked="0" layoutInCell="1" allowOverlap="1" wp14:anchorId="10CA4015" wp14:editId="3A092432">
                <wp:simplePos x="0" y="0"/>
                <wp:positionH relativeFrom="margin">
                  <wp:posOffset>3829050</wp:posOffset>
                </wp:positionH>
                <wp:positionV relativeFrom="paragraph">
                  <wp:posOffset>167799</wp:posOffset>
                </wp:positionV>
                <wp:extent cx="2085975" cy="567531"/>
                <wp:effectExtent l="0" t="0" r="28575" b="23495"/>
                <wp:wrapNone/>
                <wp:docPr id="1" name="Rectangle à coins arrondis 1"/>
                <wp:cNvGraphicFramePr/>
                <a:graphic xmlns:a="http://schemas.openxmlformats.org/drawingml/2006/main">
                  <a:graphicData uri="http://schemas.microsoft.com/office/word/2010/wordprocessingShape">
                    <wps:wsp>
                      <wps:cNvSpPr/>
                      <wps:spPr>
                        <a:xfrm>
                          <a:off x="0" y="0"/>
                          <a:ext cx="2085975" cy="56753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16192" w:rsidRPr="00C90621" w:rsidRDefault="00F16192" w:rsidP="00F16192">
                            <w:pPr>
                              <w:jc w:val="center"/>
                              <w:rPr>
                                <w:b/>
                                <w:sz w:val="28"/>
                                <w:szCs w:val="28"/>
                              </w:rPr>
                            </w:pPr>
                            <w:r w:rsidRPr="00C90621">
                              <w:rPr>
                                <w:b/>
                                <w:sz w:val="28"/>
                                <w:szCs w:val="28"/>
                              </w:rPr>
                              <w:t>Portail des associations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A4015" id="Rectangle à coins arrondis 1" o:spid="_x0000_s1034" style="position:absolute;left:0;text-align:left;margin-left:301.5pt;margin-top:13.2pt;width:164.25pt;height:44.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" fillcolor="#4f81bd [3204]" strokecolor="#243f60 [1604]" strokeweight="2pt">
                <v:textbox>
                  <w:txbxContent>
                    <w:p w:rsidR="00F16192" w:rsidRPr="00C90621" w:rsidRDefault="00F16192" w:rsidP="00F16192">
                      <w:pPr>
                        <w:jc w:val="center"/>
                        <w:rPr>
                          <w:b/>
                          <w:sz w:val="28"/>
                          <w:szCs w:val="28"/>
                        </w:rPr>
                      </w:pPr>
                      <w:r w:rsidRPr="00C90621">
                        <w:rPr>
                          <w:b/>
                          <w:sz w:val="28"/>
                          <w:szCs w:val="28"/>
                        </w:rPr>
                        <w:t>Portail des associations</w:t>
                      </w:r>
                    </w:p>
                  </w:txbxContent>
                </v:textbox>
                <w10:wrap anchorx="margin"/>
              </v:roundrect>
            </w:pict>
          </mc:Fallback>
        </mc:AlternateContent>
      </w:r>
      <w:r w:rsidR="00F16192">
        <w:rPr>
          <w:noProof/>
          <w:lang w:eastAsia="fr-FR"/>
        </w:rPr>
        <mc:AlternateContent>
          <mc:Choice Requires="wps">
            <w:drawing>
              <wp:anchor distT="0" distB="0" distL="114300" distR="114300" simplePos="0" relativeHeight="251657214" behindDoc="0" locked="0" layoutInCell="1" allowOverlap="1" wp14:anchorId="0BBE5F58" wp14:editId="215C69E5">
                <wp:simplePos x="0" y="0"/>
                <wp:positionH relativeFrom="margin">
                  <wp:align>right</wp:align>
                </wp:positionH>
                <wp:positionV relativeFrom="paragraph">
                  <wp:posOffset>20955</wp:posOffset>
                </wp:positionV>
                <wp:extent cx="9753600" cy="3009900"/>
                <wp:effectExtent l="0" t="0" r="19050" b="19050"/>
                <wp:wrapNone/>
                <wp:docPr id="13" name="Ellipse 13"/>
                <wp:cNvGraphicFramePr/>
                <a:graphic xmlns:a="http://schemas.openxmlformats.org/drawingml/2006/main">
                  <a:graphicData uri="http://schemas.microsoft.com/office/word/2010/wordprocessingShape">
                    <wps:wsp>
                      <wps:cNvSpPr/>
                      <wps:spPr>
                        <a:xfrm>
                          <a:off x="0" y="0"/>
                          <a:ext cx="9753600" cy="3009900"/>
                        </a:xfrm>
                        <a:prstGeom prst="ellipse">
                          <a:avLst/>
                        </a:prstGeom>
                        <a:noFill/>
                      </wps:spPr>
                      <wps:style>
                        <a:lnRef idx="2">
                          <a:schemeClr val="accent1"/>
                        </a:lnRef>
                        <a:fillRef idx="1">
                          <a:schemeClr val="lt1"/>
                        </a:fillRef>
                        <a:effectRef idx="0">
                          <a:schemeClr val="accent1"/>
                        </a:effectRef>
                        <a:fontRef idx="minor">
                          <a:schemeClr val="dk1"/>
                        </a:fontRef>
                      </wps:style>
                      <wps:txbx>
                        <w:txbxContent>
                          <w:p w:rsidR="00D224E9" w:rsidRDefault="00D224E9" w:rsidP="00C90621">
                            <w:pPr>
                              <w:jc w:val="center"/>
                              <w:rPr>
                                <w:b/>
                                <w:color w:val="548DD4" w:themeColor="text2" w:themeTint="99"/>
                                <w:sz w:val="44"/>
                              </w:rPr>
                            </w:pPr>
                          </w:p>
                          <w:p w:rsidR="00C90621" w:rsidRPr="00C90621" w:rsidRDefault="00C90621" w:rsidP="00C90621">
                            <w:pPr>
                              <w:jc w:val="center"/>
                              <w:rPr>
                                <w:b/>
                                <w:color w:val="548DD4" w:themeColor="text2" w:themeTint="99"/>
                                <w:sz w:val="44"/>
                              </w:rPr>
                            </w:pPr>
                            <w:r w:rsidRPr="00C90621">
                              <w:rPr>
                                <w:b/>
                                <w:color w:val="548DD4" w:themeColor="text2" w:themeTint="99"/>
                                <w:sz w:val="44"/>
                              </w:rPr>
                              <w:t>Service Vie Associative</w:t>
                            </w:r>
                          </w:p>
                          <w:p w:rsidR="00C90621" w:rsidRDefault="00C90621" w:rsidP="00C90621">
                            <w:pPr>
                              <w:jc w:val="center"/>
                              <w:rPr>
                                <w:b/>
                                <w:color w:val="548DD4" w:themeColor="text2" w:themeTint="99"/>
                                <w:sz w:val="44"/>
                              </w:rPr>
                            </w:pPr>
                            <w:r w:rsidRPr="00C90621">
                              <w:rPr>
                                <w:b/>
                                <w:color w:val="548DD4" w:themeColor="text2" w:themeTint="99"/>
                                <w:sz w:val="44"/>
                              </w:rPr>
                              <w:t>Ville de Bourges</w:t>
                            </w:r>
                          </w:p>
                          <w:p w:rsidR="00D224E9" w:rsidRDefault="00D224E9" w:rsidP="00C90621">
                            <w:pPr>
                              <w:jc w:val="center"/>
                              <w:rPr>
                                <w:b/>
                                <w:color w:val="548DD4" w:themeColor="text2" w:themeTint="99"/>
                                <w:sz w:val="44"/>
                              </w:rPr>
                            </w:pPr>
                          </w:p>
                          <w:p w:rsidR="00D224E9" w:rsidRDefault="00D224E9" w:rsidP="00C90621">
                            <w:pPr>
                              <w:jc w:val="center"/>
                              <w:rPr>
                                <w:b/>
                                <w:color w:val="548DD4" w:themeColor="text2" w:themeTint="99"/>
                                <w:sz w:val="24"/>
                                <w:szCs w:val="24"/>
                              </w:rPr>
                            </w:pPr>
                            <w:r>
                              <w:rPr>
                                <w:b/>
                                <w:color w:val="548DD4" w:themeColor="text2" w:themeTint="99"/>
                                <w:sz w:val="24"/>
                                <w:szCs w:val="24"/>
                              </w:rPr>
                              <w:t>Service municipal, possédant 3 outils majeurs</w:t>
                            </w:r>
                          </w:p>
                          <w:p w:rsidR="00D224E9" w:rsidRPr="00D224E9" w:rsidRDefault="00D224E9" w:rsidP="00C90621">
                            <w:pPr>
                              <w:jc w:val="center"/>
                              <w:rPr>
                                <w:b/>
                                <w:color w:val="548DD4" w:themeColor="text2" w:themeTint="99"/>
                                <w:sz w:val="24"/>
                                <w:szCs w:val="24"/>
                              </w:rPr>
                            </w:pPr>
                            <w:r>
                              <w:rPr>
                                <w:b/>
                                <w:color w:val="548DD4" w:themeColor="text2" w:themeTint="99"/>
                                <w:sz w:val="24"/>
                                <w:szCs w:val="24"/>
                              </w:rPr>
                              <w:t>Mettant en œuvre la politique associative de la ville de Bourges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BE5F58" id="Ellipse 13" o:spid="_x0000_s1035" style="position:absolute;left:0;text-align:left;margin-left:716.8pt;margin-top:1.65pt;width:768pt;height:237pt;z-index:25165721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" filled="f" strokecolor="#4f81bd [3204]" strokeweight="2pt">
                <v:textbox>
                  <w:txbxContent>
                    <w:p w:rsidR="00D224E9" w:rsidRDefault="00D224E9" w:rsidP="00C90621">
                      <w:pPr>
                        <w:jc w:val="center"/>
                        <w:rPr>
                          <w:b/>
                          <w:color w:val="548DD4" w:themeColor="text2" w:themeTint="99"/>
                          <w:sz w:val="44"/>
                        </w:rPr>
                      </w:pPr>
                    </w:p>
                    <w:p w:rsidR="00C90621" w:rsidRPr="00C90621" w:rsidRDefault="00C90621" w:rsidP="00C90621">
                      <w:pPr>
                        <w:jc w:val="center"/>
                        <w:rPr>
                          <w:b/>
                          <w:color w:val="548DD4" w:themeColor="text2" w:themeTint="99"/>
                          <w:sz w:val="44"/>
                        </w:rPr>
                      </w:pPr>
                      <w:r w:rsidRPr="00C90621">
                        <w:rPr>
                          <w:b/>
                          <w:color w:val="548DD4" w:themeColor="text2" w:themeTint="99"/>
                          <w:sz w:val="44"/>
                        </w:rPr>
                        <w:t>Service Vie Associative</w:t>
                      </w:r>
                    </w:p>
                    <w:p w:rsidR="00C90621" w:rsidRDefault="00C90621" w:rsidP="00C90621">
                      <w:pPr>
                        <w:jc w:val="center"/>
                        <w:rPr>
                          <w:b/>
                          <w:color w:val="548DD4" w:themeColor="text2" w:themeTint="99"/>
                          <w:sz w:val="44"/>
                        </w:rPr>
                      </w:pPr>
                      <w:r w:rsidRPr="00C90621">
                        <w:rPr>
                          <w:b/>
                          <w:color w:val="548DD4" w:themeColor="text2" w:themeTint="99"/>
                          <w:sz w:val="44"/>
                        </w:rPr>
                        <w:t>Ville de Bourges</w:t>
                      </w:r>
                    </w:p>
                    <w:p w:rsidR="00D224E9" w:rsidRDefault="00D224E9" w:rsidP="00C90621">
                      <w:pPr>
                        <w:jc w:val="center"/>
                        <w:rPr>
                          <w:b/>
                          <w:color w:val="548DD4" w:themeColor="text2" w:themeTint="99"/>
                          <w:sz w:val="44"/>
                        </w:rPr>
                      </w:pPr>
                    </w:p>
                    <w:p w:rsidR="00D224E9" w:rsidRDefault="00D224E9" w:rsidP="00C90621">
                      <w:pPr>
                        <w:jc w:val="center"/>
                        <w:rPr>
                          <w:b/>
                          <w:color w:val="548DD4" w:themeColor="text2" w:themeTint="99"/>
                          <w:sz w:val="24"/>
                          <w:szCs w:val="24"/>
                        </w:rPr>
                      </w:pPr>
                      <w:r>
                        <w:rPr>
                          <w:b/>
                          <w:color w:val="548DD4" w:themeColor="text2" w:themeTint="99"/>
                          <w:sz w:val="24"/>
                          <w:szCs w:val="24"/>
                        </w:rPr>
                        <w:t>Service municipal, possédant 3 outils majeurs</w:t>
                      </w:r>
                    </w:p>
                    <w:p w:rsidR="00D224E9" w:rsidRPr="00D224E9" w:rsidRDefault="00D224E9" w:rsidP="00C90621">
                      <w:pPr>
                        <w:jc w:val="center"/>
                        <w:rPr>
                          <w:b/>
                          <w:color w:val="548DD4" w:themeColor="text2" w:themeTint="99"/>
                          <w:sz w:val="24"/>
                          <w:szCs w:val="24"/>
                        </w:rPr>
                      </w:pPr>
                      <w:r>
                        <w:rPr>
                          <w:b/>
                          <w:color w:val="548DD4" w:themeColor="text2" w:themeTint="99"/>
                          <w:sz w:val="24"/>
                          <w:szCs w:val="24"/>
                        </w:rPr>
                        <w:t>Mettant en œuvre la politique associative de la ville de Bourges</w:t>
                      </w:r>
                    </w:p>
                  </w:txbxContent>
                </v:textbox>
                <w10:wrap anchorx="margin"/>
              </v:oval>
            </w:pict>
          </mc:Fallback>
        </mc:AlternateContent>
      </w:r>
    </w:p>
    <w:sectPr w:rsidR="00996038" w:rsidRPr="00996038" w:rsidSect="00F16192">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C64B7"/>
    <w:multiLevelType w:val="hybridMultilevel"/>
    <w:tmpl w:val="2A16EE72"/>
    <w:lvl w:ilvl="0" w:tplc="8E5873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A82B61"/>
    <w:multiLevelType w:val="hybridMultilevel"/>
    <w:tmpl w:val="6624E4FE"/>
    <w:lvl w:ilvl="0" w:tplc="0ABAF13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4969C9"/>
    <w:multiLevelType w:val="hybridMultilevel"/>
    <w:tmpl w:val="016A99AC"/>
    <w:lvl w:ilvl="0" w:tplc="3D80A12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A87ECD"/>
    <w:multiLevelType w:val="hybridMultilevel"/>
    <w:tmpl w:val="81A8ADC8"/>
    <w:lvl w:ilvl="0" w:tplc="9118D2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490E0E"/>
    <w:multiLevelType w:val="hybridMultilevel"/>
    <w:tmpl w:val="D10EAA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FE2B26"/>
    <w:multiLevelType w:val="hybridMultilevel"/>
    <w:tmpl w:val="15B2B2F8"/>
    <w:lvl w:ilvl="0" w:tplc="FF2E3D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5E"/>
    <w:rsid w:val="00021D59"/>
    <w:rsid w:val="00045F5C"/>
    <w:rsid w:val="0007719E"/>
    <w:rsid w:val="00105BCF"/>
    <w:rsid w:val="00152005"/>
    <w:rsid w:val="00195A5E"/>
    <w:rsid w:val="00276E2E"/>
    <w:rsid w:val="002A16EB"/>
    <w:rsid w:val="003B216E"/>
    <w:rsid w:val="003B48B8"/>
    <w:rsid w:val="003C28EC"/>
    <w:rsid w:val="003C622A"/>
    <w:rsid w:val="00400FC7"/>
    <w:rsid w:val="00556708"/>
    <w:rsid w:val="00571F62"/>
    <w:rsid w:val="005B3E13"/>
    <w:rsid w:val="005D3888"/>
    <w:rsid w:val="006D0EB5"/>
    <w:rsid w:val="007147D7"/>
    <w:rsid w:val="008221F7"/>
    <w:rsid w:val="009068E6"/>
    <w:rsid w:val="00930476"/>
    <w:rsid w:val="00996038"/>
    <w:rsid w:val="00A67E51"/>
    <w:rsid w:val="00B454BA"/>
    <w:rsid w:val="00BD60CA"/>
    <w:rsid w:val="00BF7EBB"/>
    <w:rsid w:val="00C90621"/>
    <w:rsid w:val="00D07B6C"/>
    <w:rsid w:val="00D224E9"/>
    <w:rsid w:val="00DE6D57"/>
    <w:rsid w:val="00E61627"/>
    <w:rsid w:val="00F16192"/>
    <w:rsid w:val="00F62E28"/>
    <w:rsid w:val="00FD3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22367-AD4F-4258-AD6C-E6FDA230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7D7"/>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54BA"/>
    <w:pPr>
      <w:ind w:left="720"/>
      <w:contextualSpacing/>
    </w:pPr>
  </w:style>
  <w:style w:type="character" w:styleId="Lienhypertexte">
    <w:name w:val="Hyperlink"/>
    <w:basedOn w:val="Policepardfaut"/>
    <w:uiPriority w:val="99"/>
    <w:unhideWhenUsed/>
    <w:rsid w:val="00906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mouvementassociatif.org/tetesderese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5028A-E803-4A3E-A4A1-C34E27FA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GOUSSEAU-BRISSET Elise</dc:creator>
  <cp:keywords/>
  <dc:description/>
  <cp:lastModifiedBy>GOUSSEAU-BRISSET Elise</cp:lastModifiedBy>
  <cp:revision>17</cp:revision>
  <dcterms:created xsi:type="dcterms:W3CDTF">2019-03-18T16:39:00Z</dcterms:created>
  <dcterms:modified xsi:type="dcterms:W3CDTF">2019-03-22T09:53:00Z</dcterms:modified>
</cp:coreProperties>
</file>