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4C8" w:rsidRPr="0028469E" w:rsidRDefault="00BC1984" w:rsidP="000654C8">
      <w:pPr>
        <w:spacing w:after="120" w:line="240" w:lineRule="auto"/>
        <w:jc w:val="center"/>
        <w:rPr>
          <w:rFonts w:ascii="Arial" w:hAnsi="Arial" w:cs="Arial"/>
          <w:b/>
          <w:sz w:val="28"/>
          <w:szCs w:val="28"/>
        </w:rPr>
      </w:pPr>
      <w:r>
        <w:rPr>
          <w:rFonts w:ascii="Arial" w:hAnsi="Arial" w:cs="Arial"/>
          <w:b/>
          <w:sz w:val="28"/>
          <w:szCs w:val="28"/>
        </w:rPr>
        <w:t xml:space="preserve"> </w:t>
      </w:r>
      <w:r w:rsidR="00002309" w:rsidRPr="0028469E">
        <w:rPr>
          <w:rFonts w:ascii="Arial" w:hAnsi="Arial" w:cs="Arial"/>
          <w:b/>
          <w:sz w:val="28"/>
          <w:szCs w:val="28"/>
        </w:rPr>
        <w:t>Compte-rendu de la réunion du</w:t>
      </w:r>
    </w:p>
    <w:p w:rsidR="000654C8" w:rsidRPr="0028469E" w:rsidRDefault="00DD3912" w:rsidP="000654C8">
      <w:pPr>
        <w:spacing w:after="120" w:line="240" w:lineRule="auto"/>
        <w:jc w:val="center"/>
        <w:rPr>
          <w:rFonts w:ascii="Arial" w:hAnsi="Arial" w:cs="Arial"/>
          <w:b/>
          <w:sz w:val="28"/>
          <w:szCs w:val="28"/>
        </w:rPr>
      </w:pPr>
      <w:r>
        <w:rPr>
          <w:rFonts w:ascii="Arial" w:hAnsi="Arial" w:cs="Arial"/>
          <w:b/>
          <w:sz w:val="28"/>
          <w:szCs w:val="28"/>
        </w:rPr>
        <w:t>Conseil de G</w:t>
      </w:r>
      <w:r w:rsidR="000654C8" w:rsidRPr="0028469E">
        <w:rPr>
          <w:rFonts w:ascii="Arial" w:hAnsi="Arial" w:cs="Arial"/>
          <w:b/>
          <w:sz w:val="28"/>
          <w:szCs w:val="28"/>
        </w:rPr>
        <w:t xml:space="preserve">estion du Pôle Associatif Hameau de la Fraternité / </w:t>
      </w:r>
      <w:proofErr w:type="spellStart"/>
      <w:r w:rsidR="000654C8" w:rsidRPr="0028469E">
        <w:rPr>
          <w:rFonts w:ascii="Arial" w:hAnsi="Arial" w:cs="Arial"/>
          <w:b/>
          <w:sz w:val="28"/>
          <w:szCs w:val="28"/>
        </w:rPr>
        <w:t>Merlattes</w:t>
      </w:r>
      <w:proofErr w:type="spellEnd"/>
      <w:r w:rsidR="000654C8" w:rsidRPr="0028469E">
        <w:rPr>
          <w:rFonts w:ascii="Arial" w:hAnsi="Arial" w:cs="Arial"/>
          <w:b/>
          <w:sz w:val="28"/>
          <w:szCs w:val="28"/>
        </w:rPr>
        <w:t xml:space="preserve"> / </w:t>
      </w:r>
      <w:proofErr w:type="spellStart"/>
      <w:r w:rsidR="000654C8" w:rsidRPr="0028469E">
        <w:rPr>
          <w:rFonts w:ascii="Arial" w:hAnsi="Arial" w:cs="Arial"/>
          <w:b/>
          <w:sz w:val="28"/>
          <w:szCs w:val="28"/>
        </w:rPr>
        <w:t>Pressavois</w:t>
      </w:r>
      <w:proofErr w:type="spellEnd"/>
    </w:p>
    <w:p w:rsidR="000654C8" w:rsidRPr="0028469E" w:rsidRDefault="000654C8" w:rsidP="000654C8">
      <w:pPr>
        <w:spacing w:line="240" w:lineRule="auto"/>
        <w:jc w:val="center"/>
        <w:rPr>
          <w:rFonts w:ascii="Arial" w:hAnsi="Arial" w:cs="Arial"/>
          <w:b/>
          <w:sz w:val="28"/>
          <w:szCs w:val="28"/>
        </w:rPr>
      </w:pPr>
      <w:r w:rsidRPr="0028469E">
        <w:rPr>
          <w:rFonts w:ascii="Arial" w:hAnsi="Arial" w:cs="Arial"/>
          <w:b/>
          <w:sz w:val="28"/>
          <w:szCs w:val="28"/>
        </w:rPr>
        <w:t>Mercredi 2 octobre 2019</w:t>
      </w:r>
    </w:p>
    <w:p w:rsidR="000654C8" w:rsidRPr="000654C8" w:rsidRDefault="000654C8" w:rsidP="000654C8">
      <w:pPr>
        <w:spacing w:line="240" w:lineRule="auto"/>
        <w:jc w:val="both"/>
        <w:rPr>
          <w:rFonts w:ascii="Arial" w:hAnsi="Arial" w:cs="Arial"/>
          <w:sz w:val="26"/>
          <w:szCs w:val="26"/>
        </w:rPr>
      </w:pPr>
    </w:p>
    <w:p w:rsidR="000654C8" w:rsidRPr="000654C8" w:rsidRDefault="000654C8" w:rsidP="000654C8">
      <w:pPr>
        <w:spacing w:line="240" w:lineRule="auto"/>
        <w:jc w:val="both"/>
        <w:rPr>
          <w:rFonts w:ascii="Arial" w:hAnsi="Arial" w:cs="Arial"/>
          <w:sz w:val="26"/>
          <w:szCs w:val="26"/>
        </w:rPr>
      </w:pPr>
      <w:r w:rsidRPr="000654C8">
        <w:rPr>
          <w:rFonts w:ascii="Arial" w:hAnsi="Arial" w:cs="Arial"/>
          <w:sz w:val="26"/>
          <w:szCs w:val="26"/>
        </w:rPr>
        <w:t>Représentants associatifs</w:t>
      </w:r>
    </w:p>
    <w:p w:rsidR="000654C8" w:rsidRPr="000654C8" w:rsidRDefault="000654C8" w:rsidP="000654C8">
      <w:pPr>
        <w:spacing w:line="240" w:lineRule="auto"/>
        <w:jc w:val="both"/>
        <w:rPr>
          <w:rFonts w:ascii="Arial" w:hAnsi="Arial" w:cs="Arial"/>
          <w:sz w:val="26"/>
          <w:szCs w:val="26"/>
        </w:rPr>
      </w:pPr>
      <w:r w:rsidRPr="000654C8">
        <w:rPr>
          <w:rFonts w:ascii="Arial" w:hAnsi="Arial" w:cs="Arial"/>
          <w:sz w:val="26"/>
          <w:szCs w:val="26"/>
        </w:rPr>
        <w:t>Présents :</w:t>
      </w:r>
    </w:p>
    <w:p w:rsidR="000654C8" w:rsidRPr="000654C8" w:rsidRDefault="000654C8" w:rsidP="000654C8">
      <w:pPr>
        <w:numPr>
          <w:ilvl w:val="0"/>
          <w:numId w:val="3"/>
        </w:numPr>
        <w:spacing w:after="200" w:line="240" w:lineRule="auto"/>
        <w:contextualSpacing/>
        <w:jc w:val="both"/>
        <w:rPr>
          <w:rFonts w:ascii="Arial" w:hAnsi="Arial" w:cs="Arial"/>
          <w:sz w:val="26"/>
          <w:szCs w:val="26"/>
        </w:rPr>
      </w:pPr>
      <w:r w:rsidRPr="000654C8">
        <w:rPr>
          <w:rFonts w:ascii="Arial" w:hAnsi="Arial" w:cs="Arial"/>
          <w:sz w:val="26"/>
          <w:szCs w:val="26"/>
        </w:rPr>
        <w:t xml:space="preserve">Mme Delphine </w:t>
      </w:r>
      <w:proofErr w:type="spellStart"/>
      <w:r w:rsidRPr="000654C8">
        <w:rPr>
          <w:rFonts w:ascii="Arial" w:hAnsi="Arial" w:cs="Arial"/>
          <w:sz w:val="26"/>
          <w:szCs w:val="26"/>
        </w:rPr>
        <w:t>Azouigui</w:t>
      </w:r>
      <w:proofErr w:type="spellEnd"/>
      <w:r w:rsidRPr="000654C8">
        <w:rPr>
          <w:rFonts w:ascii="Arial" w:hAnsi="Arial" w:cs="Arial"/>
          <w:sz w:val="26"/>
          <w:szCs w:val="26"/>
        </w:rPr>
        <w:t xml:space="preserve"> (Esprit Libre) </w:t>
      </w:r>
    </w:p>
    <w:p w:rsidR="000654C8" w:rsidRPr="000654C8" w:rsidRDefault="000654C8" w:rsidP="000654C8">
      <w:pPr>
        <w:numPr>
          <w:ilvl w:val="0"/>
          <w:numId w:val="3"/>
        </w:numPr>
        <w:spacing w:after="200" w:line="240" w:lineRule="auto"/>
        <w:contextualSpacing/>
        <w:jc w:val="both"/>
        <w:rPr>
          <w:rFonts w:ascii="Arial" w:hAnsi="Arial" w:cs="Arial"/>
          <w:sz w:val="26"/>
          <w:szCs w:val="26"/>
        </w:rPr>
      </w:pPr>
      <w:r w:rsidRPr="000654C8">
        <w:rPr>
          <w:rFonts w:ascii="Arial" w:hAnsi="Arial" w:cs="Arial"/>
          <w:sz w:val="26"/>
          <w:szCs w:val="26"/>
        </w:rPr>
        <w:t>Mme Françoise Bouvet (CLCV)</w:t>
      </w:r>
    </w:p>
    <w:p w:rsidR="000654C8" w:rsidRPr="000654C8" w:rsidRDefault="000654C8" w:rsidP="000654C8">
      <w:pPr>
        <w:numPr>
          <w:ilvl w:val="0"/>
          <w:numId w:val="3"/>
        </w:numPr>
        <w:spacing w:after="200" w:line="240" w:lineRule="auto"/>
        <w:contextualSpacing/>
        <w:jc w:val="both"/>
        <w:rPr>
          <w:rFonts w:ascii="Arial" w:hAnsi="Arial" w:cs="Arial"/>
          <w:sz w:val="26"/>
          <w:szCs w:val="26"/>
        </w:rPr>
      </w:pPr>
      <w:r w:rsidRPr="000654C8">
        <w:rPr>
          <w:rFonts w:ascii="Arial" w:hAnsi="Arial" w:cs="Arial"/>
          <w:sz w:val="26"/>
          <w:szCs w:val="26"/>
        </w:rPr>
        <w:t xml:space="preserve">Mme Maryline </w:t>
      </w:r>
      <w:proofErr w:type="spellStart"/>
      <w:r w:rsidRPr="000654C8">
        <w:rPr>
          <w:rFonts w:ascii="Arial" w:hAnsi="Arial" w:cs="Arial"/>
          <w:sz w:val="26"/>
          <w:szCs w:val="26"/>
        </w:rPr>
        <w:t>Peret</w:t>
      </w:r>
      <w:proofErr w:type="spellEnd"/>
      <w:r w:rsidRPr="000654C8">
        <w:rPr>
          <w:rFonts w:ascii="Arial" w:hAnsi="Arial" w:cs="Arial"/>
          <w:sz w:val="26"/>
          <w:szCs w:val="26"/>
        </w:rPr>
        <w:t xml:space="preserve"> (ASPTT)</w:t>
      </w:r>
    </w:p>
    <w:p w:rsidR="000654C8" w:rsidRPr="000654C8" w:rsidRDefault="000654C8" w:rsidP="000654C8">
      <w:pPr>
        <w:numPr>
          <w:ilvl w:val="0"/>
          <w:numId w:val="3"/>
        </w:numPr>
        <w:spacing w:after="200" w:line="240" w:lineRule="auto"/>
        <w:contextualSpacing/>
        <w:jc w:val="both"/>
        <w:rPr>
          <w:rFonts w:ascii="Arial" w:hAnsi="Arial" w:cs="Arial"/>
          <w:sz w:val="26"/>
          <w:szCs w:val="26"/>
        </w:rPr>
      </w:pPr>
      <w:r w:rsidRPr="000654C8">
        <w:rPr>
          <w:rFonts w:ascii="Arial" w:hAnsi="Arial" w:cs="Arial"/>
          <w:sz w:val="26"/>
          <w:szCs w:val="26"/>
        </w:rPr>
        <w:t>Mme Elodie Jarry (Nature 18)</w:t>
      </w:r>
    </w:p>
    <w:p w:rsidR="000654C8" w:rsidRPr="000654C8" w:rsidRDefault="000654C8" w:rsidP="000654C8">
      <w:pPr>
        <w:numPr>
          <w:ilvl w:val="0"/>
          <w:numId w:val="3"/>
        </w:numPr>
        <w:spacing w:after="200" w:line="240" w:lineRule="auto"/>
        <w:contextualSpacing/>
        <w:jc w:val="both"/>
        <w:rPr>
          <w:rFonts w:ascii="Arial" w:hAnsi="Arial" w:cs="Arial"/>
          <w:sz w:val="26"/>
          <w:szCs w:val="26"/>
        </w:rPr>
      </w:pPr>
      <w:r w:rsidRPr="000654C8">
        <w:rPr>
          <w:rFonts w:ascii="Arial" w:hAnsi="Arial" w:cs="Arial"/>
          <w:sz w:val="26"/>
          <w:szCs w:val="26"/>
        </w:rPr>
        <w:t xml:space="preserve">M. Yacine </w:t>
      </w:r>
      <w:proofErr w:type="spellStart"/>
      <w:r w:rsidRPr="000654C8">
        <w:rPr>
          <w:rFonts w:ascii="Arial" w:hAnsi="Arial" w:cs="Arial"/>
          <w:sz w:val="26"/>
          <w:szCs w:val="26"/>
        </w:rPr>
        <w:t>Kacimi</w:t>
      </w:r>
      <w:proofErr w:type="spellEnd"/>
      <w:r w:rsidRPr="000654C8">
        <w:rPr>
          <w:rFonts w:ascii="Arial" w:hAnsi="Arial" w:cs="Arial"/>
          <w:sz w:val="26"/>
          <w:szCs w:val="26"/>
        </w:rPr>
        <w:t xml:space="preserve"> El Hassani (El Qantara)</w:t>
      </w:r>
    </w:p>
    <w:p w:rsidR="000654C8" w:rsidRPr="000654C8" w:rsidRDefault="000654C8" w:rsidP="000654C8">
      <w:pPr>
        <w:spacing w:line="240" w:lineRule="auto"/>
        <w:jc w:val="both"/>
        <w:rPr>
          <w:rFonts w:ascii="Arial" w:hAnsi="Arial" w:cs="Arial"/>
          <w:sz w:val="26"/>
          <w:szCs w:val="26"/>
        </w:rPr>
      </w:pPr>
    </w:p>
    <w:p w:rsidR="000654C8" w:rsidRPr="000654C8" w:rsidRDefault="000654C8" w:rsidP="000654C8">
      <w:pPr>
        <w:spacing w:line="240" w:lineRule="auto"/>
        <w:jc w:val="both"/>
        <w:rPr>
          <w:rFonts w:ascii="Arial" w:hAnsi="Arial" w:cs="Arial"/>
          <w:sz w:val="26"/>
          <w:szCs w:val="26"/>
        </w:rPr>
      </w:pPr>
      <w:r w:rsidRPr="000654C8">
        <w:rPr>
          <w:rFonts w:ascii="Arial" w:hAnsi="Arial" w:cs="Arial"/>
          <w:sz w:val="26"/>
          <w:szCs w:val="26"/>
        </w:rPr>
        <w:t>Excusé</w:t>
      </w:r>
      <w:r w:rsidR="00002309">
        <w:rPr>
          <w:rFonts w:ascii="Arial" w:hAnsi="Arial" w:cs="Arial"/>
          <w:sz w:val="26"/>
          <w:szCs w:val="26"/>
        </w:rPr>
        <w:t>e</w:t>
      </w:r>
      <w:r w:rsidRPr="000654C8">
        <w:rPr>
          <w:rFonts w:ascii="Arial" w:hAnsi="Arial" w:cs="Arial"/>
          <w:sz w:val="26"/>
          <w:szCs w:val="26"/>
        </w:rPr>
        <w:t> :</w:t>
      </w:r>
    </w:p>
    <w:p w:rsidR="00002309" w:rsidRPr="00002309" w:rsidRDefault="00002309" w:rsidP="00002309">
      <w:pPr>
        <w:numPr>
          <w:ilvl w:val="0"/>
          <w:numId w:val="3"/>
        </w:numPr>
        <w:spacing w:after="200" w:line="240" w:lineRule="auto"/>
        <w:contextualSpacing/>
        <w:rPr>
          <w:rFonts w:ascii="Arial" w:hAnsi="Arial" w:cs="Arial"/>
          <w:sz w:val="26"/>
          <w:szCs w:val="26"/>
        </w:rPr>
      </w:pPr>
      <w:r w:rsidRPr="00002309">
        <w:rPr>
          <w:rFonts w:ascii="Arial" w:hAnsi="Arial" w:cs="Arial"/>
          <w:sz w:val="26"/>
          <w:szCs w:val="26"/>
        </w:rPr>
        <w:t>Mme Besson-</w:t>
      </w:r>
      <w:proofErr w:type="spellStart"/>
      <w:r w:rsidRPr="00002309">
        <w:rPr>
          <w:rFonts w:ascii="Arial" w:hAnsi="Arial" w:cs="Arial"/>
          <w:sz w:val="26"/>
          <w:szCs w:val="26"/>
        </w:rPr>
        <w:t>Bourdy</w:t>
      </w:r>
      <w:proofErr w:type="spellEnd"/>
      <w:r w:rsidRPr="00002309">
        <w:rPr>
          <w:rFonts w:ascii="Arial" w:hAnsi="Arial" w:cs="Arial"/>
          <w:sz w:val="26"/>
          <w:szCs w:val="26"/>
        </w:rPr>
        <w:t xml:space="preserve"> Elisabeth (AGV Bourges Nord)</w:t>
      </w:r>
    </w:p>
    <w:p w:rsidR="000654C8" w:rsidRPr="000654C8" w:rsidRDefault="000654C8" w:rsidP="000654C8">
      <w:pPr>
        <w:spacing w:line="240" w:lineRule="auto"/>
        <w:ind w:left="720"/>
        <w:contextualSpacing/>
        <w:jc w:val="both"/>
        <w:rPr>
          <w:rFonts w:ascii="Arial" w:hAnsi="Arial" w:cs="Arial"/>
          <w:sz w:val="26"/>
          <w:szCs w:val="26"/>
        </w:rPr>
      </w:pPr>
    </w:p>
    <w:p w:rsidR="000654C8" w:rsidRPr="000654C8" w:rsidRDefault="000654C8" w:rsidP="000654C8">
      <w:pPr>
        <w:spacing w:line="240" w:lineRule="auto"/>
        <w:jc w:val="both"/>
        <w:rPr>
          <w:rFonts w:ascii="Arial" w:hAnsi="Arial" w:cs="Arial"/>
          <w:sz w:val="26"/>
          <w:szCs w:val="26"/>
        </w:rPr>
      </w:pPr>
      <w:r w:rsidRPr="000654C8">
        <w:rPr>
          <w:rFonts w:ascii="Arial" w:hAnsi="Arial" w:cs="Arial"/>
          <w:sz w:val="26"/>
          <w:szCs w:val="26"/>
        </w:rPr>
        <w:t>Représentants du Centre Associatif du Hameau de la Fraternité</w:t>
      </w:r>
    </w:p>
    <w:p w:rsidR="000654C8" w:rsidRPr="000654C8" w:rsidRDefault="000654C8" w:rsidP="000654C8">
      <w:pPr>
        <w:spacing w:line="240" w:lineRule="auto"/>
        <w:jc w:val="both"/>
        <w:rPr>
          <w:rFonts w:ascii="Arial" w:hAnsi="Arial" w:cs="Arial"/>
          <w:sz w:val="26"/>
          <w:szCs w:val="26"/>
        </w:rPr>
      </w:pPr>
      <w:r w:rsidRPr="000654C8">
        <w:rPr>
          <w:rFonts w:ascii="Arial" w:hAnsi="Arial" w:cs="Arial"/>
          <w:sz w:val="26"/>
          <w:szCs w:val="26"/>
        </w:rPr>
        <w:t>Présents :</w:t>
      </w:r>
    </w:p>
    <w:p w:rsidR="000654C8" w:rsidRPr="000654C8" w:rsidRDefault="000654C8" w:rsidP="000654C8">
      <w:pPr>
        <w:numPr>
          <w:ilvl w:val="0"/>
          <w:numId w:val="3"/>
        </w:numPr>
        <w:spacing w:after="200" w:line="240" w:lineRule="auto"/>
        <w:contextualSpacing/>
        <w:jc w:val="both"/>
        <w:rPr>
          <w:rFonts w:ascii="Arial" w:hAnsi="Arial" w:cs="Arial"/>
          <w:sz w:val="26"/>
          <w:szCs w:val="26"/>
        </w:rPr>
      </w:pPr>
      <w:r w:rsidRPr="000654C8">
        <w:rPr>
          <w:rFonts w:ascii="Arial" w:hAnsi="Arial" w:cs="Arial"/>
          <w:sz w:val="26"/>
          <w:szCs w:val="26"/>
        </w:rPr>
        <w:t xml:space="preserve">M. Pierre </w:t>
      </w:r>
      <w:proofErr w:type="spellStart"/>
      <w:r w:rsidRPr="000654C8">
        <w:rPr>
          <w:rFonts w:ascii="Arial" w:hAnsi="Arial" w:cs="Arial"/>
          <w:sz w:val="26"/>
          <w:szCs w:val="26"/>
        </w:rPr>
        <w:t>Manglé</w:t>
      </w:r>
      <w:proofErr w:type="spellEnd"/>
      <w:r w:rsidRPr="000654C8">
        <w:rPr>
          <w:rFonts w:ascii="Arial" w:hAnsi="Arial" w:cs="Arial"/>
          <w:sz w:val="26"/>
          <w:szCs w:val="26"/>
        </w:rPr>
        <w:t>, Président</w:t>
      </w:r>
    </w:p>
    <w:p w:rsidR="000654C8" w:rsidRPr="000654C8" w:rsidRDefault="000654C8" w:rsidP="000654C8">
      <w:pPr>
        <w:numPr>
          <w:ilvl w:val="0"/>
          <w:numId w:val="3"/>
        </w:numPr>
        <w:spacing w:after="200" w:line="240" w:lineRule="auto"/>
        <w:contextualSpacing/>
        <w:jc w:val="both"/>
        <w:rPr>
          <w:rFonts w:ascii="Arial" w:hAnsi="Arial" w:cs="Arial"/>
          <w:sz w:val="26"/>
          <w:szCs w:val="26"/>
        </w:rPr>
      </w:pPr>
      <w:r w:rsidRPr="000654C8">
        <w:rPr>
          <w:rFonts w:ascii="Arial" w:hAnsi="Arial" w:cs="Arial"/>
          <w:sz w:val="26"/>
          <w:szCs w:val="26"/>
        </w:rPr>
        <w:t xml:space="preserve">Mme Joëlle </w:t>
      </w:r>
      <w:proofErr w:type="spellStart"/>
      <w:r w:rsidRPr="000654C8">
        <w:rPr>
          <w:rFonts w:ascii="Arial" w:hAnsi="Arial" w:cs="Arial"/>
          <w:sz w:val="26"/>
          <w:szCs w:val="26"/>
        </w:rPr>
        <w:t>Peaudecerf</w:t>
      </w:r>
      <w:proofErr w:type="spellEnd"/>
      <w:r w:rsidRPr="000654C8">
        <w:rPr>
          <w:rFonts w:ascii="Arial" w:hAnsi="Arial" w:cs="Arial"/>
          <w:sz w:val="26"/>
          <w:szCs w:val="26"/>
        </w:rPr>
        <w:t xml:space="preserve">, Vice-Présidente </w:t>
      </w:r>
    </w:p>
    <w:p w:rsidR="000654C8" w:rsidRPr="000654C8" w:rsidRDefault="000654C8" w:rsidP="000654C8">
      <w:pPr>
        <w:spacing w:line="240" w:lineRule="auto"/>
        <w:jc w:val="both"/>
        <w:rPr>
          <w:rFonts w:ascii="Arial" w:hAnsi="Arial" w:cs="Arial"/>
          <w:sz w:val="26"/>
          <w:szCs w:val="26"/>
        </w:rPr>
      </w:pPr>
    </w:p>
    <w:p w:rsidR="000654C8" w:rsidRPr="000654C8" w:rsidRDefault="000654C8" w:rsidP="000654C8">
      <w:pPr>
        <w:spacing w:line="240" w:lineRule="auto"/>
        <w:jc w:val="both"/>
        <w:rPr>
          <w:rFonts w:ascii="Arial" w:hAnsi="Arial" w:cs="Arial"/>
          <w:sz w:val="26"/>
          <w:szCs w:val="26"/>
        </w:rPr>
      </w:pPr>
      <w:r w:rsidRPr="000654C8">
        <w:rPr>
          <w:rFonts w:ascii="Arial" w:hAnsi="Arial" w:cs="Arial"/>
          <w:sz w:val="26"/>
          <w:szCs w:val="26"/>
        </w:rPr>
        <w:t>Excusée :</w:t>
      </w:r>
    </w:p>
    <w:p w:rsidR="000654C8" w:rsidRPr="000654C8" w:rsidRDefault="000654C8" w:rsidP="000654C8">
      <w:pPr>
        <w:numPr>
          <w:ilvl w:val="0"/>
          <w:numId w:val="3"/>
        </w:numPr>
        <w:spacing w:after="200" w:line="240" w:lineRule="auto"/>
        <w:contextualSpacing/>
        <w:jc w:val="both"/>
        <w:rPr>
          <w:rFonts w:ascii="Arial" w:hAnsi="Arial" w:cs="Arial"/>
          <w:sz w:val="26"/>
          <w:szCs w:val="26"/>
        </w:rPr>
      </w:pPr>
      <w:r w:rsidRPr="000654C8">
        <w:rPr>
          <w:rFonts w:ascii="Arial" w:hAnsi="Arial" w:cs="Arial"/>
          <w:sz w:val="26"/>
          <w:szCs w:val="26"/>
        </w:rPr>
        <w:t>Mme Estelle Chauveau, salariée</w:t>
      </w:r>
    </w:p>
    <w:p w:rsidR="000654C8" w:rsidRPr="000654C8" w:rsidRDefault="000654C8" w:rsidP="000654C8">
      <w:pPr>
        <w:spacing w:line="240" w:lineRule="auto"/>
        <w:jc w:val="both"/>
        <w:rPr>
          <w:rFonts w:ascii="Arial" w:hAnsi="Arial" w:cs="Arial"/>
          <w:sz w:val="26"/>
          <w:szCs w:val="26"/>
        </w:rPr>
      </w:pPr>
    </w:p>
    <w:p w:rsidR="000654C8" w:rsidRPr="000654C8" w:rsidRDefault="000654C8" w:rsidP="000654C8">
      <w:pPr>
        <w:spacing w:line="240" w:lineRule="auto"/>
        <w:jc w:val="both"/>
        <w:rPr>
          <w:rFonts w:ascii="Arial" w:hAnsi="Arial" w:cs="Arial"/>
          <w:sz w:val="26"/>
          <w:szCs w:val="26"/>
        </w:rPr>
      </w:pPr>
      <w:r w:rsidRPr="000654C8">
        <w:rPr>
          <w:rFonts w:ascii="Arial" w:hAnsi="Arial" w:cs="Arial"/>
          <w:sz w:val="26"/>
          <w:szCs w:val="26"/>
        </w:rPr>
        <w:t>Représentants de la Ville de Bourges</w:t>
      </w:r>
    </w:p>
    <w:p w:rsidR="000654C8" w:rsidRPr="000654C8" w:rsidRDefault="000654C8" w:rsidP="000654C8">
      <w:pPr>
        <w:spacing w:line="240" w:lineRule="auto"/>
        <w:jc w:val="both"/>
        <w:rPr>
          <w:rFonts w:ascii="Arial" w:hAnsi="Arial" w:cs="Arial"/>
          <w:sz w:val="26"/>
          <w:szCs w:val="26"/>
        </w:rPr>
      </w:pPr>
      <w:r w:rsidRPr="000654C8">
        <w:rPr>
          <w:rFonts w:ascii="Arial" w:hAnsi="Arial" w:cs="Arial"/>
          <w:sz w:val="26"/>
          <w:szCs w:val="26"/>
        </w:rPr>
        <w:t>Présents :</w:t>
      </w:r>
    </w:p>
    <w:p w:rsidR="000654C8" w:rsidRPr="000654C8" w:rsidRDefault="000654C8" w:rsidP="000654C8">
      <w:pPr>
        <w:numPr>
          <w:ilvl w:val="0"/>
          <w:numId w:val="3"/>
        </w:numPr>
        <w:spacing w:after="200" w:line="240" w:lineRule="auto"/>
        <w:contextualSpacing/>
        <w:jc w:val="both"/>
        <w:rPr>
          <w:rFonts w:ascii="Arial" w:hAnsi="Arial" w:cs="Arial"/>
          <w:sz w:val="26"/>
          <w:szCs w:val="26"/>
        </w:rPr>
      </w:pPr>
      <w:r w:rsidRPr="000654C8">
        <w:rPr>
          <w:rFonts w:ascii="Arial" w:hAnsi="Arial" w:cs="Arial"/>
          <w:sz w:val="26"/>
          <w:szCs w:val="26"/>
        </w:rPr>
        <w:t>Mme Danielle Serre, Adjoint au Maire délégué à l’</w:t>
      </w:r>
      <w:r w:rsidR="00002309">
        <w:rPr>
          <w:rFonts w:ascii="Arial" w:hAnsi="Arial" w:cs="Arial"/>
          <w:sz w:val="26"/>
          <w:szCs w:val="26"/>
        </w:rPr>
        <w:t>A</w:t>
      </w:r>
      <w:r w:rsidRPr="000654C8">
        <w:rPr>
          <w:rFonts w:ascii="Arial" w:hAnsi="Arial" w:cs="Arial"/>
          <w:sz w:val="26"/>
          <w:szCs w:val="26"/>
        </w:rPr>
        <w:t xml:space="preserve">dministration </w:t>
      </w:r>
      <w:r w:rsidR="00002309">
        <w:rPr>
          <w:rFonts w:ascii="Arial" w:hAnsi="Arial" w:cs="Arial"/>
          <w:sz w:val="26"/>
          <w:szCs w:val="26"/>
        </w:rPr>
        <w:t>G</w:t>
      </w:r>
      <w:r w:rsidRPr="000654C8">
        <w:rPr>
          <w:rFonts w:ascii="Arial" w:hAnsi="Arial" w:cs="Arial"/>
          <w:sz w:val="26"/>
          <w:szCs w:val="26"/>
        </w:rPr>
        <w:t xml:space="preserve">énérale et aux </w:t>
      </w:r>
      <w:r w:rsidR="00002309">
        <w:rPr>
          <w:rFonts w:ascii="Arial" w:hAnsi="Arial" w:cs="Arial"/>
          <w:sz w:val="26"/>
          <w:szCs w:val="26"/>
        </w:rPr>
        <w:t>A</w:t>
      </w:r>
      <w:r w:rsidRPr="000654C8">
        <w:rPr>
          <w:rFonts w:ascii="Arial" w:hAnsi="Arial" w:cs="Arial"/>
          <w:sz w:val="26"/>
          <w:szCs w:val="26"/>
        </w:rPr>
        <w:t xml:space="preserve">nciens </w:t>
      </w:r>
      <w:r w:rsidR="00002309">
        <w:rPr>
          <w:rFonts w:ascii="Arial" w:hAnsi="Arial" w:cs="Arial"/>
          <w:sz w:val="26"/>
          <w:szCs w:val="26"/>
        </w:rPr>
        <w:t>C</w:t>
      </w:r>
      <w:r w:rsidRPr="000654C8">
        <w:rPr>
          <w:rFonts w:ascii="Arial" w:hAnsi="Arial" w:cs="Arial"/>
          <w:sz w:val="26"/>
          <w:szCs w:val="26"/>
        </w:rPr>
        <w:t>ombattants</w:t>
      </w:r>
    </w:p>
    <w:p w:rsidR="000654C8" w:rsidRPr="000654C8" w:rsidRDefault="000654C8" w:rsidP="000654C8">
      <w:pPr>
        <w:numPr>
          <w:ilvl w:val="0"/>
          <w:numId w:val="3"/>
        </w:numPr>
        <w:spacing w:after="200" w:line="240" w:lineRule="auto"/>
        <w:contextualSpacing/>
        <w:jc w:val="both"/>
        <w:rPr>
          <w:rFonts w:ascii="Arial" w:hAnsi="Arial" w:cs="Arial"/>
          <w:sz w:val="26"/>
          <w:szCs w:val="26"/>
        </w:rPr>
      </w:pPr>
      <w:r w:rsidRPr="000654C8">
        <w:rPr>
          <w:rFonts w:ascii="Arial" w:hAnsi="Arial" w:cs="Arial"/>
          <w:sz w:val="26"/>
          <w:szCs w:val="26"/>
        </w:rPr>
        <w:t xml:space="preserve">M. Pascal </w:t>
      </w:r>
      <w:proofErr w:type="spellStart"/>
      <w:r w:rsidRPr="000654C8">
        <w:rPr>
          <w:rFonts w:ascii="Arial" w:hAnsi="Arial" w:cs="Arial"/>
          <w:sz w:val="26"/>
          <w:szCs w:val="26"/>
        </w:rPr>
        <w:t>Tinat</w:t>
      </w:r>
      <w:proofErr w:type="spellEnd"/>
      <w:r w:rsidRPr="000654C8">
        <w:rPr>
          <w:rFonts w:ascii="Arial" w:hAnsi="Arial" w:cs="Arial"/>
          <w:sz w:val="26"/>
          <w:szCs w:val="26"/>
        </w:rPr>
        <w:t>, Adjoint au Maire en charge de la Politique de la Ville, de la Jeunesse, des ERP, des Travaux, de la Voirie, de la Gestion du Domaine Public, des Etudes et de l'Accessibilité</w:t>
      </w:r>
    </w:p>
    <w:p w:rsidR="000654C8" w:rsidRPr="000654C8" w:rsidRDefault="000654C8" w:rsidP="000654C8">
      <w:pPr>
        <w:numPr>
          <w:ilvl w:val="0"/>
          <w:numId w:val="3"/>
        </w:numPr>
        <w:spacing w:after="200" w:line="240" w:lineRule="auto"/>
        <w:contextualSpacing/>
        <w:jc w:val="both"/>
        <w:rPr>
          <w:rFonts w:ascii="Arial" w:hAnsi="Arial" w:cs="Arial"/>
          <w:sz w:val="26"/>
          <w:szCs w:val="26"/>
        </w:rPr>
      </w:pPr>
      <w:r w:rsidRPr="000654C8">
        <w:rPr>
          <w:rFonts w:ascii="Arial" w:hAnsi="Arial" w:cs="Arial"/>
          <w:sz w:val="26"/>
          <w:szCs w:val="26"/>
        </w:rPr>
        <w:t xml:space="preserve">Mme Elise </w:t>
      </w:r>
      <w:proofErr w:type="spellStart"/>
      <w:r w:rsidRPr="000654C8">
        <w:rPr>
          <w:rFonts w:ascii="Arial" w:hAnsi="Arial" w:cs="Arial"/>
          <w:sz w:val="26"/>
          <w:szCs w:val="26"/>
        </w:rPr>
        <w:t>Gousseau-Brisset</w:t>
      </w:r>
      <w:proofErr w:type="spellEnd"/>
      <w:r w:rsidRPr="000654C8">
        <w:rPr>
          <w:rFonts w:ascii="Arial" w:hAnsi="Arial" w:cs="Arial"/>
          <w:sz w:val="26"/>
          <w:szCs w:val="26"/>
        </w:rPr>
        <w:t>, Directrice des Sports et de la Vie Associative</w:t>
      </w:r>
    </w:p>
    <w:p w:rsidR="000654C8" w:rsidRPr="000654C8" w:rsidRDefault="000654C8" w:rsidP="000654C8">
      <w:pPr>
        <w:numPr>
          <w:ilvl w:val="0"/>
          <w:numId w:val="3"/>
        </w:numPr>
        <w:spacing w:after="200" w:line="240" w:lineRule="auto"/>
        <w:contextualSpacing/>
        <w:jc w:val="both"/>
        <w:rPr>
          <w:rFonts w:ascii="Arial" w:hAnsi="Arial" w:cs="Arial"/>
          <w:sz w:val="26"/>
          <w:szCs w:val="26"/>
        </w:rPr>
      </w:pPr>
      <w:r w:rsidRPr="000654C8">
        <w:rPr>
          <w:rFonts w:ascii="Arial" w:hAnsi="Arial" w:cs="Arial"/>
          <w:sz w:val="26"/>
          <w:szCs w:val="26"/>
        </w:rPr>
        <w:t xml:space="preserve">M. Mourad </w:t>
      </w:r>
      <w:proofErr w:type="spellStart"/>
      <w:r w:rsidRPr="000654C8">
        <w:rPr>
          <w:rFonts w:ascii="Arial" w:hAnsi="Arial" w:cs="Arial"/>
          <w:sz w:val="26"/>
          <w:szCs w:val="26"/>
        </w:rPr>
        <w:t>Guibane</w:t>
      </w:r>
      <w:proofErr w:type="spellEnd"/>
      <w:r w:rsidRPr="000654C8">
        <w:rPr>
          <w:rFonts w:ascii="Arial" w:hAnsi="Arial" w:cs="Arial"/>
          <w:sz w:val="26"/>
          <w:szCs w:val="26"/>
        </w:rPr>
        <w:t xml:space="preserve">, Agent du Pôle Associatif Hameau de la Fraternité / </w:t>
      </w:r>
      <w:proofErr w:type="spellStart"/>
      <w:r w:rsidRPr="000654C8">
        <w:rPr>
          <w:rFonts w:ascii="Arial" w:hAnsi="Arial" w:cs="Arial"/>
          <w:sz w:val="26"/>
          <w:szCs w:val="26"/>
        </w:rPr>
        <w:t>Merlattes</w:t>
      </w:r>
      <w:proofErr w:type="spellEnd"/>
      <w:r w:rsidRPr="000654C8">
        <w:rPr>
          <w:rFonts w:ascii="Arial" w:hAnsi="Arial" w:cs="Arial"/>
          <w:sz w:val="26"/>
          <w:szCs w:val="26"/>
        </w:rPr>
        <w:t xml:space="preserve"> / </w:t>
      </w:r>
      <w:proofErr w:type="spellStart"/>
      <w:r w:rsidRPr="000654C8">
        <w:rPr>
          <w:rFonts w:ascii="Arial" w:hAnsi="Arial" w:cs="Arial"/>
          <w:sz w:val="26"/>
          <w:szCs w:val="26"/>
        </w:rPr>
        <w:t>Pressavois</w:t>
      </w:r>
      <w:proofErr w:type="spellEnd"/>
      <w:r w:rsidRPr="000654C8">
        <w:rPr>
          <w:rFonts w:ascii="Arial" w:hAnsi="Arial" w:cs="Arial"/>
          <w:sz w:val="26"/>
          <w:szCs w:val="26"/>
        </w:rPr>
        <w:t xml:space="preserve"> </w:t>
      </w:r>
    </w:p>
    <w:p w:rsidR="000654C8" w:rsidRPr="000654C8" w:rsidRDefault="000654C8" w:rsidP="000654C8">
      <w:pPr>
        <w:spacing w:line="240" w:lineRule="auto"/>
        <w:jc w:val="both"/>
        <w:rPr>
          <w:rFonts w:ascii="Arial" w:hAnsi="Arial" w:cs="Arial"/>
          <w:sz w:val="26"/>
          <w:szCs w:val="26"/>
        </w:rPr>
      </w:pPr>
    </w:p>
    <w:p w:rsidR="000654C8" w:rsidRPr="000654C8" w:rsidRDefault="000654C8" w:rsidP="000654C8">
      <w:pPr>
        <w:spacing w:line="240" w:lineRule="auto"/>
        <w:jc w:val="both"/>
        <w:rPr>
          <w:rFonts w:ascii="Arial" w:hAnsi="Arial" w:cs="Arial"/>
          <w:sz w:val="26"/>
          <w:szCs w:val="26"/>
        </w:rPr>
      </w:pPr>
      <w:r w:rsidRPr="000654C8">
        <w:rPr>
          <w:rFonts w:ascii="Arial" w:hAnsi="Arial" w:cs="Arial"/>
          <w:sz w:val="26"/>
          <w:szCs w:val="26"/>
        </w:rPr>
        <w:t>Excusés :</w:t>
      </w:r>
    </w:p>
    <w:p w:rsidR="000654C8" w:rsidRPr="000654C8" w:rsidRDefault="000654C8" w:rsidP="000654C8">
      <w:pPr>
        <w:numPr>
          <w:ilvl w:val="0"/>
          <w:numId w:val="3"/>
        </w:numPr>
        <w:spacing w:after="200" w:line="240" w:lineRule="auto"/>
        <w:contextualSpacing/>
        <w:jc w:val="both"/>
        <w:rPr>
          <w:rFonts w:ascii="Arial" w:hAnsi="Arial" w:cs="Arial"/>
          <w:sz w:val="26"/>
          <w:szCs w:val="26"/>
        </w:rPr>
      </w:pPr>
      <w:r w:rsidRPr="000654C8">
        <w:rPr>
          <w:rFonts w:ascii="Arial" w:hAnsi="Arial" w:cs="Arial"/>
          <w:sz w:val="26"/>
          <w:szCs w:val="26"/>
        </w:rPr>
        <w:t xml:space="preserve">Mme Annie Mordant, Adjoint au Maire en charge de l'Action Sociale et de la Santé </w:t>
      </w:r>
    </w:p>
    <w:p w:rsidR="000654C8" w:rsidRPr="000654C8" w:rsidRDefault="000654C8" w:rsidP="000654C8">
      <w:pPr>
        <w:numPr>
          <w:ilvl w:val="0"/>
          <w:numId w:val="3"/>
        </w:numPr>
        <w:spacing w:after="200" w:line="240" w:lineRule="auto"/>
        <w:contextualSpacing/>
        <w:jc w:val="both"/>
        <w:rPr>
          <w:rFonts w:ascii="Arial" w:hAnsi="Arial" w:cs="Arial"/>
          <w:sz w:val="26"/>
          <w:szCs w:val="26"/>
        </w:rPr>
      </w:pPr>
      <w:r w:rsidRPr="000654C8">
        <w:rPr>
          <w:rFonts w:ascii="Arial" w:hAnsi="Arial" w:cs="Arial"/>
          <w:sz w:val="26"/>
          <w:szCs w:val="26"/>
        </w:rPr>
        <w:t xml:space="preserve">M. Salim </w:t>
      </w:r>
      <w:proofErr w:type="spellStart"/>
      <w:r w:rsidRPr="000654C8">
        <w:rPr>
          <w:rFonts w:ascii="Arial" w:hAnsi="Arial" w:cs="Arial"/>
          <w:sz w:val="26"/>
          <w:szCs w:val="26"/>
        </w:rPr>
        <w:t>Chouli</w:t>
      </w:r>
      <w:proofErr w:type="spellEnd"/>
      <w:r w:rsidRPr="000654C8">
        <w:rPr>
          <w:rFonts w:ascii="Arial" w:hAnsi="Arial" w:cs="Arial"/>
          <w:sz w:val="26"/>
          <w:szCs w:val="26"/>
        </w:rPr>
        <w:t xml:space="preserve">, Agent du Pôle Associatif Hameau de la Fraternité / </w:t>
      </w:r>
      <w:proofErr w:type="spellStart"/>
      <w:r w:rsidRPr="000654C8">
        <w:rPr>
          <w:rFonts w:ascii="Arial" w:hAnsi="Arial" w:cs="Arial"/>
          <w:sz w:val="26"/>
          <w:szCs w:val="26"/>
        </w:rPr>
        <w:t>Merlattes</w:t>
      </w:r>
      <w:proofErr w:type="spellEnd"/>
      <w:r w:rsidRPr="000654C8">
        <w:rPr>
          <w:rFonts w:ascii="Arial" w:hAnsi="Arial" w:cs="Arial"/>
          <w:sz w:val="26"/>
          <w:szCs w:val="26"/>
        </w:rPr>
        <w:t xml:space="preserve"> / </w:t>
      </w:r>
      <w:proofErr w:type="spellStart"/>
      <w:r w:rsidRPr="000654C8">
        <w:rPr>
          <w:rFonts w:ascii="Arial" w:hAnsi="Arial" w:cs="Arial"/>
          <w:sz w:val="26"/>
          <w:szCs w:val="26"/>
        </w:rPr>
        <w:t>Pressavois</w:t>
      </w:r>
      <w:proofErr w:type="spellEnd"/>
    </w:p>
    <w:p w:rsidR="00962420" w:rsidRPr="00BC1984" w:rsidRDefault="00962420" w:rsidP="00962420">
      <w:pPr>
        <w:rPr>
          <w:rFonts w:ascii="Arial" w:hAnsi="Arial" w:cs="Arial"/>
          <w:sz w:val="26"/>
          <w:szCs w:val="26"/>
        </w:rPr>
      </w:pPr>
    </w:p>
    <w:p w:rsidR="00962420" w:rsidRPr="00BC1984" w:rsidRDefault="00962420" w:rsidP="00962420">
      <w:pPr>
        <w:rPr>
          <w:rFonts w:ascii="Arial" w:hAnsi="Arial" w:cs="Arial"/>
          <w:sz w:val="26"/>
          <w:szCs w:val="26"/>
        </w:rPr>
      </w:pPr>
    </w:p>
    <w:p w:rsidR="00962420" w:rsidRPr="00BC1984" w:rsidRDefault="00962420" w:rsidP="00962420">
      <w:pPr>
        <w:rPr>
          <w:rFonts w:ascii="Arial" w:hAnsi="Arial" w:cs="Arial"/>
          <w:sz w:val="26"/>
          <w:szCs w:val="26"/>
        </w:rPr>
      </w:pPr>
    </w:p>
    <w:p w:rsidR="000654C8" w:rsidRPr="00BC1984" w:rsidRDefault="000654C8" w:rsidP="00962420">
      <w:pPr>
        <w:spacing w:line="240" w:lineRule="auto"/>
        <w:jc w:val="both"/>
        <w:rPr>
          <w:rFonts w:ascii="Arial" w:hAnsi="Arial" w:cs="Arial"/>
          <w:sz w:val="26"/>
          <w:szCs w:val="26"/>
        </w:rPr>
      </w:pPr>
    </w:p>
    <w:p w:rsidR="00260F91" w:rsidRPr="00BC1984" w:rsidRDefault="00962420" w:rsidP="00BC1984">
      <w:pPr>
        <w:spacing w:line="240" w:lineRule="auto"/>
        <w:jc w:val="both"/>
        <w:rPr>
          <w:rFonts w:ascii="Arial" w:hAnsi="Arial" w:cs="Arial"/>
          <w:b/>
          <w:bCs/>
          <w:sz w:val="26"/>
          <w:szCs w:val="26"/>
          <w:u w:val="single"/>
        </w:rPr>
      </w:pPr>
      <w:r w:rsidRPr="00BC1984">
        <w:rPr>
          <w:rFonts w:ascii="Arial" w:hAnsi="Arial" w:cs="Arial"/>
          <w:b/>
          <w:bCs/>
          <w:sz w:val="26"/>
          <w:szCs w:val="26"/>
          <w:u w:val="single"/>
        </w:rPr>
        <w:lastRenderedPageBreak/>
        <w:t xml:space="preserve">Installation du conseil de gestion – Tour de table </w:t>
      </w:r>
    </w:p>
    <w:p w:rsidR="00260F91" w:rsidRPr="00BC1984" w:rsidRDefault="00260F91" w:rsidP="00BC1984">
      <w:pPr>
        <w:spacing w:line="240" w:lineRule="auto"/>
        <w:jc w:val="both"/>
        <w:rPr>
          <w:rFonts w:ascii="Arial" w:hAnsi="Arial" w:cs="Arial"/>
          <w:b/>
          <w:bCs/>
          <w:sz w:val="26"/>
          <w:szCs w:val="26"/>
          <w:u w:val="single"/>
        </w:rPr>
      </w:pPr>
    </w:p>
    <w:p w:rsidR="00962420" w:rsidRPr="00BC1984" w:rsidRDefault="00962420" w:rsidP="00BC1984">
      <w:pPr>
        <w:spacing w:line="240" w:lineRule="auto"/>
        <w:jc w:val="both"/>
        <w:rPr>
          <w:rFonts w:ascii="Arial" w:hAnsi="Arial" w:cs="Arial"/>
          <w:sz w:val="26"/>
          <w:szCs w:val="26"/>
        </w:rPr>
      </w:pPr>
      <w:r w:rsidRPr="00BC1984">
        <w:rPr>
          <w:rFonts w:ascii="Arial" w:hAnsi="Arial" w:cs="Arial"/>
          <w:sz w:val="26"/>
          <w:szCs w:val="26"/>
        </w:rPr>
        <w:t>A la suite du tirage au sort réalisé lors de la réunion du 25 septembre 2019</w:t>
      </w:r>
      <w:r w:rsidR="000179E8" w:rsidRPr="00BC1984">
        <w:rPr>
          <w:rFonts w:ascii="Arial" w:hAnsi="Arial" w:cs="Arial"/>
          <w:sz w:val="26"/>
          <w:szCs w:val="26"/>
        </w:rPr>
        <w:t xml:space="preserve"> dernier, le </w:t>
      </w:r>
      <w:r w:rsidRPr="00BC1984">
        <w:rPr>
          <w:rFonts w:ascii="Arial" w:hAnsi="Arial" w:cs="Arial"/>
          <w:sz w:val="26"/>
          <w:szCs w:val="26"/>
        </w:rPr>
        <w:t xml:space="preserve">conseil de gestion, a été constitué. Un tour de table </w:t>
      </w:r>
      <w:r w:rsidR="001909AE" w:rsidRPr="00BC1984">
        <w:rPr>
          <w:rFonts w:ascii="Arial" w:hAnsi="Arial" w:cs="Arial"/>
          <w:sz w:val="26"/>
          <w:szCs w:val="26"/>
        </w:rPr>
        <w:t>a été</w:t>
      </w:r>
      <w:r w:rsidRPr="00BC1984">
        <w:rPr>
          <w:rFonts w:ascii="Arial" w:hAnsi="Arial" w:cs="Arial"/>
          <w:sz w:val="26"/>
          <w:szCs w:val="26"/>
        </w:rPr>
        <w:t xml:space="preserve"> fait au cours duquel chacun </w:t>
      </w:r>
      <w:r w:rsidR="000179E8" w:rsidRPr="00BC1984">
        <w:rPr>
          <w:rFonts w:ascii="Arial" w:hAnsi="Arial" w:cs="Arial"/>
          <w:sz w:val="26"/>
          <w:szCs w:val="26"/>
        </w:rPr>
        <w:t>s’est présenté</w:t>
      </w:r>
      <w:r w:rsidRPr="00BC1984">
        <w:rPr>
          <w:rFonts w:ascii="Arial" w:hAnsi="Arial" w:cs="Arial"/>
          <w:sz w:val="26"/>
          <w:szCs w:val="26"/>
        </w:rPr>
        <w:t xml:space="preserve">. </w:t>
      </w:r>
    </w:p>
    <w:p w:rsidR="00B301B4" w:rsidRPr="00BC1984" w:rsidRDefault="00B301B4" w:rsidP="00BC1984">
      <w:pPr>
        <w:spacing w:line="240" w:lineRule="auto"/>
        <w:jc w:val="both"/>
        <w:rPr>
          <w:rFonts w:ascii="Arial" w:hAnsi="Arial" w:cs="Arial"/>
          <w:b/>
          <w:bCs/>
          <w:sz w:val="26"/>
          <w:szCs w:val="26"/>
          <w:u w:val="single"/>
        </w:rPr>
      </w:pPr>
    </w:p>
    <w:p w:rsidR="00B659AD" w:rsidRPr="00BC1984" w:rsidRDefault="00924847" w:rsidP="00BC1984">
      <w:pPr>
        <w:spacing w:line="240" w:lineRule="auto"/>
        <w:jc w:val="both"/>
        <w:rPr>
          <w:rFonts w:ascii="Arial" w:hAnsi="Arial" w:cs="Arial"/>
          <w:sz w:val="26"/>
          <w:szCs w:val="26"/>
        </w:rPr>
      </w:pPr>
      <w:r w:rsidRPr="008421AC">
        <w:rPr>
          <w:rFonts w:ascii="Arial" w:hAnsi="Arial" w:cs="Arial"/>
          <w:sz w:val="26"/>
          <w:szCs w:val="26"/>
        </w:rPr>
        <w:t>Suite à</w:t>
      </w:r>
      <w:r w:rsidR="001909AE" w:rsidRPr="00BC1984">
        <w:rPr>
          <w:rFonts w:ascii="Arial" w:hAnsi="Arial" w:cs="Arial"/>
          <w:sz w:val="26"/>
          <w:szCs w:val="26"/>
        </w:rPr>
        <w:t xml:space="preserve"> ce tour de table, il a été évoqué l'effondrement du plafond de la salle familiale aux </w:t>
      </w:r>
      <w:proofErr w:type="spellStart"/>
      <w:r w:rsidR="001909AE" w:rsidRPr="00BC1984">
        <w:rPr>
          <w:rFonts w:ascii="Arial" w:hAnsi="Arial" w:cs="Arial"/>
          <w:sz w:val="26"/>
          <w:szCs w:val="26"/>
        </w:rPr>
        <w:t>Pressavois</w:t>
      </w:r>
      <w:proofErr w:type="spellEnd"/>
      <w:r w:rsidR="00B301B4" w:rsidRPr="00BC1984">
        <w:rPr>
          <w:rFonts w:ascii="Arial" w:hAnsi="Arial" w:cs="Arial"/>
          <w:sz w:val="26"/>
          <w:szCs w:val="26"/>
        </w:rPr>
        <w:t xml:space="preserve">. En effet, des infiltrations d’eau de pluie ont gorgé les </w:t>
      </w:r>
      <w:proofErr w:type="spellStart"/>
      <w:r w:rsidR="00B301B4" w:rsidRPr="00BC1984">
        <w:rPr>
          <w:rFonts w:ascii="Arial" w:hAnsi="Arial" w:cs="Arial"/>
          <w:sz w:val="26"/>
          <w:szCs w:val="26"/>
        </w:rPr>
        <w:t>placo</w:t>
      </w:r>
      <w:proofErr w:type="spellEnd"/>
      <w:r w:rsidR="00AC6FE0" w:rsidRPr="00BC1984">
        <w:rPr>
          <w:rFonts w:ascii="Arial" w:hAnsi="Arial" w:cs="Arial"/>
          <w:sz w:val="26"/>
          <w:szCs w:val="26"/>
        </w:rPr>
        <w:t>,</w:t>
      </w:r>
      <w:r w:rsidR="00B301B4" w:rsidRPr="00BC1984">
        <w:rPr>
          <w:rFonts w:ascii="Arial" w:hAnsi="Arial" w:cs="Arial"/>
          <w:sz w:val="26"/>
          <w:szCs w:val="26"/>
        </w:rPr>
        <w:t xml:space="preserve"> ce qui a entrainé leur chute. Au cours des deux derniers hivers, des coulées d’eau sur les murs et sur le plafond avaient été constatées et signalées.</w:t>
      </w:r>
    </w:p>
    <w:p w:rsidR="00B301B4" w:rsidRPr="00BC1984" w:rsidRDefault="00B301B4" w:rsidP="00BC1984">
      <w:pPr>
        <w:spacing w:line="240" w:lineRule="auto"/>
        <w:jc w:val="both"/>
        <w:rPr>
          <w:rFonts w:ascii="Arial" w:hAnsi="Arial" w:cs="Arial"/>
          <w:sz w:val="26"/>
          <w:szCs w:val="26"/>
        </w:rPr>
      </w:pPr>
    </w:p>
    <w:p w:rsidR="00DC682D" w:rsidRPr="00BC1984" w:rsidRDefault="00B301B4" w:rsidP="00BC1984">
      <w:pPr>
        <w:spacing w:line="240" w:lineRule="auto"/>
        <w:jc w:val="both"/>
        <w:rPr>
          <w:rFonts w:ascii="Arial" w:hAnsi="Arial" w:cs="Arial"/>
          <w:sz w:val="26"/>
          <w:szCs w:val="26"/>
        </w:rPr>
      </w:pPr>
      <w:r w:rsidRPr="00BC1984">
        <w:rPr>
          <w:rFonts w:ascii="Arial" w:hAnsi="Arial" w:cs="Arial"/>
          <w:sz w:val="26"/>
          <w:szCs w:val="26"/>
        </w:rPr>
        <w:t>Par mesure de sécurité, la salle est condamnée et des travaux devraient être conduits avant la fin de l’année. Des solutions ont été apportées aux associations qui avaient réservé des créneaux dans cette salle.</w:t>
      </w:r>
    </w:p>
    <w:p w:rsidR="00962420" w:rsidRPr="00BC1984" w:rsidRDefault="00962420" w:rsidP="00BC1984">
      <w:pPr>
        <w:jc w:val="both"/>
        <w:rPr>
          <w:rFonts w:ascii="Arial" w:hAnsi="Arial" w:cs="Arial"/>
          <w:b/>
          <w:sz w:val="26"/>
          <w:szCs w:val="26"/>
          <w:u w:val="single"/>
        </w:rPr>
      </w:pPr>
    </w:p>
    <w:p w:rsidR="00962420" w:rsidRPr="00BC1984" w:rsidRDefault="00962420" w:rsidP="00BC1984">
      <w:pPr>
        <w:jc w:val="both"/>
        <w:rPr>
          <w:rFonts w:ascii="Arial" w:hAnsi="Arial" w:cs="Arial"/>
          <w:b/>
          <w:sz w:val="26"/>
          <w:szCs w:val="26"/>
          <w:u w:val="single"/>
        </w:rPr>
      </w:pPr>
      <w:r w:rsidRPr="00BC1984">
        <w:rPr>
          <w:rFonts w:ascii="Arial" w:hAnsi="Arial" w:cs="Arial"/>
          <w:b/>
          <w:sz w:val="26"/>
          <w:szCs w:val="26"/>
          <w:u w:val="single"/>
        </w:rPr>
        <w:t>Modification de la grille tarifaire au 1er janvier 2020</w:t>
      </w:r>
    </w:p>
    <w:p w:rsidR="00962420" w:rsidRPr="00BC1984" w:rsidRDefault="00962420" w:rsidP="00BC1984">
      <w:pPr>
        <w:jc w:val="both"/>
        <w:rPr>
          <w:rFonts w:ascii="Arial" w:hAnsi="Arial" w:cs="Arial"/>
          <w:b/>
          <w:sz w:val="26"/>
          <w:szCs w:val="26"/>
          <w:u w:val="single"/>
        </w:rPr>
      </w:pPr>
    </w:p>
    <w:p w:rsidR="00962420" w:rsidRPr="00BC1984" w:rsidRDefault="00962420" w:rsidP="00BC1984">
      <w:pPr>
        <w:spacing w:line="240" w:lineRule="auto"/>
        <w:jc w:val="both"/>
        <w:rPr>
          <w:rFonts w:ascii="Arial" w:hAnsi="Arial" w:cs="Arial"/>
          <w:i/>
          <w:sz w:val="26"/>
          <w:szCs w:val="26"/>
        </w:rPr>
      </w:pPr>
      <w:r w:rsidRPr="00BC1984">
        <w:rPr>
          <w:rFonts w:ascii="Arial" w:hAnsi="Arial" w:cs="Arial"/>
          <w:sz w:val="26"/>
          <w:szCs w:val="26"/>
        </w:rPr>
        <w:t xml:space="preserve">Une augmentation de 2,5% sur les tarifs de location </w:t>
      </w:r>
      <w:r w:rsidR="00924847" w:rsidRPr="008421AC">
        <w:rPr>
          <w:rFonts w:ascii="Arial" w:hAnsi="Arial" w:cs="Arial"/>
          <w:sz w:val="26"/>
          <w:szCs w:val="26"/>
        </w:rPr>
        <w:t>pour les particuliers et sur le forfait ménage</w:t>
      </w:r>
      <w:r w:rsidRPr="00BC1984">
        <w:rPr>
          <w:rFonts w:ascii="Arial" w:hAnsi="Arial" w:cs="Arial"/>
          <w:sz w:val="26"/>
          <w:szCs w:val="26"/>
        </w:rPr>
        <w:t>, sera soumise au conseil municipal de décembre (pour une application au 1</w:t>
      </w:r>
      <w:r w:rsidRPr="00BC1984">
        <w:rPr>
          <w:rFonts w:ascii="Arial" w:hAnsi="Arial" w:cs="Arial"/>
          <w:sz w:val="26"/>
          <w:szCs w:val="26"/>
          <w:vertAlign w:val="superscript"/>
        </w:rPr>
        <w:t>er</w:t>
      </w:r>
      <w:r w:rsidRPr="00BC1984">
        <w:rPr>
          <w:rFonts w:ascii="Arial" w:hAnsi="Arial" w:cs="Arial"/>
          <w:sz w:val="26"/>
          <w:szCs w:val="26"/>
        </w:rPr>
        <w:t xml:space="preserve"> janvier 2020).</w:t>
      </w:r>
    </w:p>
    <w:p w:rsidR="00C92E53" w:rsidRPr="00BC1984" w:rsidRDefault="00C92E53" w:rsidP="00BC1984">
      <w:pPr>
        <w:spacing w:line="240" w:lineRule="auto"/>
        <w:jc w:val="both"/>
        <w:rPr>
          <w:rFonts w:ascii="Arial" w:hAnsi="Arial" w:cs="Arial"/>
          <w:i/>
          <w:sz w:val="26"/>
          <w:szCs w:val="26"/>
        </w:rPr>
      </w:pPr>
    </w:p>
    <w:p w:rsidR="00962420" w:rsidRPr="00BC1984" w:rsidRDefault="00962420" w:rsidP="00BC1984">
      <w:pPr>
        <w:jc w:val="both"/>
        <w:rPr>
          <w:rFonts w:ascii="Arial" w:hAnsi="Arial" w:cs="Arial"/>
          <w:b/>
          <w:sz w:val="26"/>
          <w:szCs w:val="26"/>
          <w:u w:val="single"/>
        </w:rPr>
      </w:pPr>
      <w:r w:rsidRPr="00BC1984">
        <w:rPr>
          <w:rFonts w:ascii="Arial" w:hAnsi="Arial" w:cs="Arial"/>
          <w:b/>
          <w:sz w:val="26"/>
          <w:szCs w:val="26"/>
          <w:u w:val="single"/>
        </w:rPr>
        <w:t>Les associations utilisatrices du Pôle en 2019/2020</w:t>
      </w:r>
    </w:p>
    <w:p w:rsidR="00962420" w:rsidRPr="00BC1984" w:rsidRDefault="00962420" w:rsidP="00BC1984">
      <w:pPr>
        <w:jc w:val="both"/>
        <w:rPr>
          <w:rFonts w:ascii="Arial" w:hAnsi="Arial" w:cs="Arial"/>
          <w:b/>
          <w:sz w:val="26"/>
          <w:szCs w:val="26"/>
          <w:u w:val="single"/>
        </w:rPr>
      </w:pPr>
    </w:p>
    <w:p w:rsidR="00962420" w:rsidRPr="00BC1984" w:rsidRDefault="00962420" w:rsidP="00BC1984">
      <w:pPr>
        <w:jc w:val="both"/>
        <w:rPr>
          <w:rFonts w:ascii="Arial" w:hAnsi="Arial" w:cs="Arial"/>
          <w:sz w:val="26"/>
          <w:szCs w:val="26"/>
        </w:rPr>
      </w:pPr>
      <w:r w:rsidRPr="00BC1984">
        <w:rPr>
          <w:rFonts w:ascii="Arial" w:hAnsi="Arial" w:cs="Arial"/>
          <w:sz w:val="26"/>
          <w:szCs w:val="26"/>
        </w:rPr>
        <w:t xml:space="preserve">Tous les ans, en début d’année, un questionnaire est envoyé aux associations qui utilisent régulièrement ou ponctuellement les équipements du Pôle associatif Hameau de la fraternité / </w:t>
      </w:r>
      <w:proofErr w:type="spellStart"/>
      <w:r w:rsidRPr="00BC1984">
        <w:rPr>
          <w:rFonts w:ascii="Arial" w:hAnsi="Arial" w:cs="Arial"/>
          <w:sz w:val="26"/>
          <w:szCs w:val="26"/>
        </w:rPr>
        <w:t>Merlattes</w:t>
      </w:r>
      <w:proofErr w:type="spellEnd"/>
      <w:r w:rsidRPr="00BC1984">
        <w:rPr>
          <w:rFonts w:ascii="Arial" w:hAnsi="Arial" w:cs="Arial"/>
          <w:sz w:val="26"/>
          <w:szCs w:val="26"/>
        </w:rPr>
        <w:t xml:space="preserve"> / </w:t>
      </w:r>
      <w:proofErr w:type="spellStart"/>
      <w:r w:rsidRPr="00BC1984">
        <w:rPr>
          <w:rFonts w:ascii="Arial" w:hAnsi="Arial" w:cs="Arial"/>
          <w:sz w:val="26"/>
          <w:szCs w:val="26"/>
        </w:rPr>
        <w:t>Pressavois</w:t>
      </w:r>
      <w:proofErr w:type="spellEnd"/>
      <w:r w:rsidRPr="00BC1984">
        <w:rPr>
          <w:rFonts w:ascii="Arial" w:hAnsi="Arial" w:cs="Arial"/>
          <w:sz w:val="26"/>
          <w:szCs w:val="26"/>
        </w:rPr>
        <w:t xml:space="preserve">, afin de connaître leur besoin en salle, pour l’année suivante. </w:t>
      </w:r>
    </w:p>
    <w:p w:rsidR="00924847" w:rsidRDefault="00962420" w:rsidP="00BC1984">
      <w:pPr>
        <w:jc w:val="both"/>
        <w:rPr>
          <w:rFonts w:ascii="Arial" w:hAnsi="Arial" w:cs="Arial"/>
          <w:sz w:val="26"/>
          <w:szCs w:val="26"/>
        </w:rPr>
      </w:pPr>
      <w:r w:rsidRPr="00BC1984">
        <w:rPr>
          <w:rFonts w:ascii="Arial" w:hAnsi="Arial" w:cs="Arial"/>
          <w:sz w:val="26"/>
          <w:szCs w:val="26"/>
        </w:rPr>
        <w:t>Pour l’année scolaire 2019/2020, le nombre d’associations qui louent régulièrement des salles reste stable : deux associations n’ont pas renouvelé leur demande et deux nouvelles associations ont fait des demandes de réservations sur des créneaux réguliers.</w:t>
      </w:r>
    </w:p>
    <w:p w:rsidR="00921D1F" w:rsidRDefault="00921D1F" w:rsidP="00BC1984">
      <w:pPr>
        <w:jc w:val="both"/>
        <w:rPr>
          <w:rFonts w:ascii="Arial" w:hAnsi="Arial" w:cs="Arial"/>
          <w:sz w:val="26"/>
          <w:szCs w:val="26"/>
        </w:rPr>
      </w:pPr>
    </w:p>
    <w:p w:rsidR="00921D1F" w:rsidRDefault="00921D1F" w:rsidP="00BC1984">
      <w:pPr>
        <w:jc w:val="both"/>
        <w:rPr>
          <w:rFonts w:ascii="Arial" w:hAnsi="Arial" w:cs="Arial"/>
          <w:sz w:val="26"/>
          <w:szCs w:val="26"/>
        </w:rPr>
      </w:pPr>
    </w:p>
    <w:p w:rsidR="00921D1F" w:rsidRDefault="00921D1F" w:rsidP="00BC1984">
      <w:pPr>
        <w:jc w:val="both"/>
        <w:rPr>
          <w:rFonts w:ascii="Arial" w:hAnsi="Arial" w:cs="Arial"/>
          <w:sz w:val="26"/>
          <w:szCs w:val="26"/>
        </w:rPr>
      </w:pPr>
    </w:p>
    <w:p w:rsidR="00921D1F" w:rsidRDefault="00921D1F" w:rsidP="00BC1984">
      <w:pPr>
        <w:jc w:val="both"/>
        <w:rPr>
          <w:rFonts w:ascii="Arial" w:hAnsi="Arial" w:cs="Arial"/>
          <w:sz w:val="26"/>
          <w:szCs w:val="26"/>
        </w:rPr>
      </w:pPr>
    </w:p>
    <w:p w:rsidR="00921D1F" w:rsidRDefault="00921D1F" w:rsidP="00BC1984">
      <w:pPr>
        <w:jc w:val="both"/>
        <w:rPr>
          <w:rFonts w:ascii="Arial" w:hAnsi="Arial" w:cs="Arial"/>
          <w:sz w:val="26"/>
          <w:szCs w:val="26"/>
        </w:rPr>
      </w:pPr>
    </w:p>
    <w:p w:rsidR="00921D1F" w:rsidRDefault="00921D1F" w:rsidP="00BC1984">
      <w:pPr>
        <w:jc w:val="both"/>
        <w:rPr>
          <w:rFonts w:ascii="Arial" w:hAnsi="Arial" w:cs="Arial"/>
          <w:sz w:val="26"/>
          <w:szCs w:val="26"/>
        </w:rPr>
      </w:pPr>
    </w:p>
    <w:p w:rsidR="00921D1F" w:rsidRDefault="00921D1F" w:rsidP="00BC1984">
      <w:pPr>
        <w:jc w:val="both"/>
        <w:rPr>
          <w:rFonts w:ascii="Arial" w:hAnsi="Arial" w:cs="Arial"/>
          <w:sz w:val="26"/>
          <w:szCs w:val="26"/>
        </w:rPr>
      </w:pPr>
    </w:p>
    <w:p w:rsidR="00921D1F" w:rsidRDefault="00921D1F" w:rsidP="00BC1984">
      <w:pPr>
        <w:jc w:val="both"/>
        <w:rPr>
          <w:rFonts w:ascii="Arial" w:hAnsi="Arial" w:cs="Arial"/>
          <w:sz w:val="26"/>
          <w:szCs w:val="26"/>
        </w:rPr>
      </w:pPr>
    </w:p>
    <w:p w:rsidR="00921D1F" w:rsidRDefault="00921D1F" w:rsidP="00BC1984">
      <w:pPr>
        <w:jc w:val="both"/>
        <w:rPr>
          <w:rFonts w:ascii="Arial" w:hAnsi="Arial" w:cs="Arial"/>
          <w:sz w:val="26"/>
          <w:szCs w:val="26"/>
        </w:rPr>
      </w:pPr>
    </w:p>
    <w:p w:rsidR="00921D1F" w:rsidRDefault="00921D1F" w:rsidP="00BC1984">
      <w:pPr>
        <w:jc w:val="both"/>
        <w:rPr>
          <w:rFonts w:ascii="Arial" w:hAnsi="Arial" w:cs="Arial"/>
          <w:sz w:val="26"/>
          <w:szCs w:val="26"/>
        </w:rPr>
      </w:pPr>
    </w:p>
    <w:p w:rsidR="00921D1F" w:rsidRPr="00921D1F" w:rsidRDefault="00921D1F" w:rsidP="00BC1984">
      <w:pPr>
        <w:jc w:val="both"/>
        <w:rPr>
          <w:rFonts w:ascii="Arial" w:hAnsi="Arial" w:cs="Arial"/>
          <w:sz w:val="26"/>
          <w:szCs w:val="26"/>
        </w:rPr>
      </w:pPr>
    </w:p>
    <w:p w:rsidR="00921D1F" w:rsidRPr="00921D1F" w:rsidRDefault="00921D1F" w:rsidP="00921D1F">
      <w:pPr>
        <w:spacing w:line="240" w:lineRule="auto"/>
        <w:rPr>
          <w:rFonts w:ascii="Arial" w:eastAsia="Calibri" w:hAnsi="Arial" w:cs="Arial"/>
          <w:sz w:val="28"/>
          <w:szCs w:val="28"/>
          <w:u w:val="single"/>
        </w:rPr>
      </w:pPr>
      <w:r w:rsidRPr="00921D1F">
        <w:rPr>
          <w:rFonts w:ascii="Arial" w:eastAsia="Calibri" w:hAnsi="Arial" w:cs="Arial"/>
          <w:sz w:val="28"/>
          <w:szCs w:val="28"/>
          <w:u w:val="single"/>
        </w:rPr>
        <w:lastRenderedPageBreak/>
        <w:t>Non-adhérentes au Centre Associatif :</w:t>
      </w:r>
    </w:p>
    <w:p w:rsidR="00921D1F" w:rsidRPr="00921D1F" w:rsidRDefault="00921D1F" w:rsidP="00921D1F">
      <w:pPr>
        <w:spacing w:line="240" w:lineRule="auto"/>
        <w:rPr>
          <w:rFonts w:ascii="Arial" w:eastAsia="Calibri" w:hAnsi="Arial" w:cs="Arial"/>
          <w:sz w:val="28"/>
          <w:szCs w:val="28"/>
          <w:u w:val="single"/>
        </w:rPr>
      </w:pPr>
    </w:p>
    <w:p w:rsidR="00921D1F" w:rsidRPr="00921D1F" w:rsidRDefault="00921D1F" w:rsidP="00921D1F">
      <w:pPr>
        <w:spacing w:line="240" w:lineRule="auto"/>
        <w:rPr>
          <w:rFonts w:ascii="Arial" w:eastAsia="Calibri" w:hAnsi="Arial" w:cs="Arial"/>
          <w:sz w:val="28"/>
          <w:szCs w:val="28"/>
        </w:rPr>
      </w:pPr>
      <w:r w:rsidRPr="00921D1F">
        <w:rPr>
          <w:rFonts w:ascii="Arial" w:eastAsia="Calibri" w:hAnsi="Arial" w:cs="Arial"/>
          <w:sz w:val="28"/>
          <w:szCs w:val="28"/>
        </w:rPr>
        <w:t>18 Football de table Bourges</w:t>
      </w:r>
    </w:p>
    <w:p w:rsidR="00921D1F" w:rsidRPr="00921D1F" w:rsidRDefault="00921D1F" w:rsidP="00921D1F">
      <w:pPr>
        <w:spacing w:line="240" w:lineRule="auto"/>
        <w:rPr>
          <w:rFonts w:ascii="Arial" w:eastAsia="Calibri" w:hAnsi="Arial" w:cs="Arial"/>
          <w:sz w:val="28"/>
          <w:szCs w:val="28"/>
        </w:rPr>
      </w:pPr>
      <w:proofErr w:type="spellStart"/>
      <w:r w:rsidRPr="00921D1F">
        <w:rPr>
          <w:rFonts w:ascii="Arial" w:eastAsia="Calibri" w:hAnsi="Arial" w:cs="Arial"/>
          <w:sz w:val="28"/>
          <w:szCs w:val="28"/>
        </w:rPr>
        <w:t>Aikido</w:t>
      </w:r>
      <w:proofErr w:type="spellEnd"/>
      <w:r w:rsidRPr="00921D1F">
        <w:rPr>
          <w:rFonts w:ascii="Arial" w:eastAsia="Calibri" w:hAnsi="Arial" w:cs="Arial"/>
          <w:sz w:val="28"/>
          <w:szCs w:val="28"/>
        </w:rPr>
        <w:t xml:space="preserve"> Club du Berry</w:t>
      </w:r>
    </w:p>
    <w:p w:rsidR="00921D1F" w:rsidRPr="00921D1F" w:rsidRDefault="00921D1F" w:rsidP="00921D1F">
      <w:pPr>
        <w:spacing w:line="240" w:lineRule="auto"/>
        <w:rPr>
          <w:rFonts w:ascii="Arial" w:eastAsia="Calibri" w:hAnsi="Arial" w:cs="Arial"/>
          <w:sz w:val="28"/>
          <w:szCs w:val="28"/>
        </w:rPr>
      </w:pPr>
      <w:r w:rsidRPr="00921D1F">
        <w:rPr>
          <w:rFonts w:ascii="Arial" w:eastAsia="Calibri" w:hAnsi="Arial" w:cs="Arial"/>
          <w:sz w:val="28"/>
          <w:szCs w:val="28"/>
        </w:rPr>
        <w:t>ASPTT Bourges</w:t>
      </w:r>
    </w:p>
    <w:p w:rsidR="00921D1F" w:rsidRPr="00921D1F" w:rsidRDefault="00921D1F" w:rsidP="00921D1F">
      <w:pPr>
        <w:spacing w:line="240" w:lineRule="auto"/>
        <w:rPr>
          <w:rFonts w:ascii="Arial" w:eastAsia="Calibri" w:hAnsi="Arial" w:cs="Arial"/>
          <w:sz w:val="28"/>
          <w:szCs w:val="28"/>
        </w:rPr>
      </w:pPr>
      <w:r w:rsidRPr="00921D1F">
        <w:rPr>
          <w:rFonts w:ascii="Arial" w:eastAsia="Calibri" w:hAnsi="Arial" w:cs="Arial"/>
          <w:sz w:val="28"/>
          <w:szCs w:val="28"/>
        </w:rPr>
        <w:t xml:space="preserve">Atelier Théâtre des </w:t>
      </w:r>
      <w:proofErr w:type="spellStart"/>
      <w:r w:rsidRPr="00921D1F">
        <w:rPr>
          <w:rFonts w:ascii="Arial" w:eastAsia="Calibri" w:hAnsi="Arial" w:cs="Arial"/>
          <w:sz w:val="28"/>
          <w:szCs w:val="28"/>
        </w:rPr>
        <w:t>Gibjoncs</w:t>
      </w:r>
      <w:proofErr w:type="spellEnd"/>
    </w:p>
    <w:p w:rsidR="00921D1F" w:rsidRPr="00921D1F" w:rsidRDefault="00921D1F" w:rsidP="00921D1F">
      <w:pPr>
        <w:spacing w:line="240" w:lineRule="auto"/>
        <w:rPr>
          <w:rFonts w:ascii="Arial" w:eastAsia="Calibri" w:hAnsi="Arial" w:cs="Arial"/>
          <w:sz w:val="28"/>
          <w:szCs w:val="28"/>
        </w:rPr>
      </w:pPr>
      <w:r w:rsidRPr="00921D1F">
        <w:rPr>
          <w:rFonts w:ascii="Arial" w:eastAsia="Calibri" w:hAnsi="Arial" w:cs="Arial"/>
          <w:sz w:val="28"/>
          <w:szCs w:val="28"/>
        </w:rPr>
        <w:t>La maison du potier</w:t>
      </w:r>
    </w:p>
    <w:p w:rsidR="00921D1F" w:rsidRPr="00921D1F" w:rsidRDefault="00921D1F" w:rsidP="00921D1F">
      <w:pPr>
        <w:spacing w:line="240" w:lineRule="auto"/>
        <w:rPr>
          <w:rFonts w:ascii="Arial" w:eastAsia="Calibri" w:hAnsi="Arial" w:cs="Arial"/>
          <w:sz w:val="28"/>
          <w:szCs w:val="28"/>
        </w:rPr>
      </w:pPr>
      <w:r w:rsidRPr="00921D1F">
        <w:rPr>
          <w:rFonts w:ascii="Arial" w:eastAsia="Calibri" w:hAnsi="Arial" w:cs="Arial"/>
          <w:sz w:val="28"/>
          <w:szCs w:val="28"/>
        </w:rPr>
        <w:t>L'Arme de l'Eternel</w:t>
      </w:r>
    </w:p>
    <w:p w:rsidR="00921D1F" w:rsidRPr="00921D1F" w:rsidRDefault="00921D1F" w:rsidP="00921D1F">
      <w:pPr>
        <w:spacing w:line="240" w:lineRule="auto"/>
        <w:rPr>
          <w:rFonts w:ascii="Arial" w:eastAsia="Calibri" w:hAnsi="Arial" w:cs="Arial"/>
          <w:sz w:val="28"/>
          <w:szCs w:val="28"/>
        </w:rPr>
      </w:pPr>
      <w:r w:rsidRPr="00921D1F">
        <w:rPr>
          <w:rFonts w:ascii="Arial" w:eastAsia="Calibri" w:hAnsi="Arial" w:cs="Arial"/>
          <w:sz w:val="28"/>
          <w:szCs w:val="28"/>
        </w:rPr>
        <w:t>Le Rocher</w:t>
      </w:r>
    </w:p>
    <w:p w:rsidR="00921D1F" w:rsidRPr="00921D1F" w:rsidRDefault="00921D1F" w:rsidP="00921D1F">
      <w:pPr>
        <w:spacing w:line="240" w:lineRule="auto"/>
        <w:rPr>
          <w:rFonts w:ascii="Arial" w:eastAsia="Calibri" w:hAnsi="Arial" w:cs="Arial"/>
          <w:sz w:val="28"/>
          <w:szCs w:val="28"/>
        </w:rPr>
      </w:pPr>
      <w:r w:rsidRPr="00921D1F">
        <w:rPr>
          <w:rFonts w:ascii="Arial" w:eastAsia="Calibri" w:hAnsi="Arial" w:cs="Arial"/>
          <w:sz w:val="28"/>
          <w:szCs w:val="28"/>
        </w:rPr>
        <w:t>Nature 18</w:t>
      </w:r>
    </w:p>
    <w:p w:rsidR="00921D1F" w:rsidRPr="00921D1F" w:rsidRDefault="00921D1F" w:rsidP="00921D1F">
      <w:pPr>
        <w:spacing w:line="240" w:lineRule="auto"/>
        <w:rPr>
          <w:rFonts w:ascii="Arial" w:eastAsia="Calibri" w:hAnsi="Arial" w:cs="Arial"/>
          <w:sz w:val="28"/>
          <w:szCs w:val="28"/>
        </w:rPr>
      </w:pPr>
      <w:proofErr w:type="spellStart"/>
      <w:r w:rsidRPr="00921D1F">
        <w:rPr>
          <w:rFonts w:ascii="Arial" w:eastAsia="Calibri" w:hAnsi="Arial" w:cs="Arial"/>
          <w:sz w:val="28"/>
          <w:szCs w:val="28"/>
        </w:rPr>
        <w:t>Siel</w:t>
      </w:r>
      <w:proofErr w:type="spellEnd"/>
      <w:r w:rsidRPr="00921D1F">
        <w:rPr>
          <w:rFonts w:ascii="Arial" w:eastAsia="Calibri" w:hAnsi="Arial" w:cs="Arial"/>
          <w:sz w:val="28"/>
          <w:szCs w:val="28"/>
        </w:rPr>
        <w:t xml:space="preserve"> Bleu</w:t>
      </w:r>
    </w:p>
    <w:p w:rsidR="00921D1F" w:rsidRPr="00921D1F" w:rsidRDefault="00921D1F" w:rsidP="00921D1F">
      <w:pPr>
        <w:spacing w:line="240" w:lineRule="auto"/>
        <w:rPr>
          <w:rFonts w:ascii="Arial" w:eastAsia="Calibri" w:hAnsi="Arial" w:cs="Arial"/>
          <w:sz w:val="28"/>
          <w:szCs w:val="28"/>
        </w:rPr>
      </w:pPr>
      <w:r w:rsidRPr="00921D1F">
        <w:rPr>
          <w:rFonts w:ascii="Arial" w:eastAsia="Calibri" w:hAnsi="Arial" w:cs="Arial"/>
          <w:sz w:val="28"/>
          <w:szCs w:val="28"/>
        </w:rPr>
        <w:t>CLCV</w:t>
      </w:r>
    </w:p>
    <w:p w:rsidR="00921D1F" w:rsidRPr="00921D1F" w:rsidRDefault="00921D1F" w:rsidP="00921D1F">
      <w:pPr>
        <w:spacing w:line="240" w:lineRule="auto"/>
        <w:rPr>
          <w:rFonts w:ascii="Arial" w:eastAsia="Calibri" w:hAnsi="Arial" w:cs="Arial"/>
          <w:sz w:val="28"/>
          <w:szCs w:val="28"/>
        </w:rPr>
      </w:pPr>
      <w:proofErr w:type="spellStart"/>
      <w:r w:rsidRPr="00921D1F">
        <w:rPr>
          <w:rFonts w:ascii="Arial" w:eastAsia="Calibri" w:hAnsi="Arial" w:cs="Arial"/>
          <w:sz w:val="28"/>
          <w:szCs w:val="28"/>
        </w:rPr>
        <w:t>CalmEducation</w:t>
      </w:r>
      <w:proofErr w:type="spellEnd"/>
    </w:p>
    <w:p w:rsidR="00921D1F" w:rsidRPr="00921D1F" w:rsidRDefault="00921D1F" w:rsidP="00921D1F">
      <w:pPr>
        <w:spacing w:line="240" w:lineRule="auto"/>
        <w:rPr>
          <w:rFonts w:ascii="Arial" w:eastAsia="Calibri" w:hAnsi="Arial" w:cs="Arial"/>
          <w:sz w:val="28"/>
          <w:szCs w:val="28"/>
        </w:rPr>
      </w:pPr>
      <w:proofErr w:type="spellStart"/>
      <w:r w:rsidRPr="00921D1F">
        <w:rPr>
          <w:rFonts w:ascii="Arial" w:eastAsia="Calibri" w:hAnsi="Arial" w:cs="Arial"/>
          <w:sz w:val="28"/>
          <w:szCs w:val="28"/>
        </w:rPr>
        <w:t>CrossTraining</w:t>
      </w:r>
      <w:proofErr w:type="spellEnd"/>
      <w:r w:rsidRPr="00921D1F">
        <w:rPr>
          <w:rFonts w:ascii="Arial" w:eastAsia="Calibri" w:hAnsi="Arial" w:cs="Arial"/>
          <w:sz w:val="28"/>
          <w:szCs w:val="28"/>
        </w:rPr>
        <w:t xml:space="preserve"> Attitude</w:t>
      </w:r>
    </w:p>
    <w:p w:rsidR="00921D1F" w:rsidRPr="00921D1F" w:rsidRDefault="00921D1F" w:rsidP="00921D1F">
      <w:pPr>
        <w:spacing w:line="240" w:lineRule="auto"/>
        <w:rPr>
          <w:rFonts w:ascii="Arial" w:eastAsia="Calibri" w:hAnsi="Arial" w:cs="Arial"/>
          <w:sz w:val="28"/>
          <w:szCs w:val="28"/>
        </w:rPr>
      </w:pPr>
      <w:r w:rsidRPr="00921D1F">
        <w:rPr>
          <w:rFonts w:ascii="Arial" w:eastAsia="Calibri" w:hAnsi="Arial" w:cs="Arial"/>
          <w:sz w:val="28"/>
          <w:szCs w:val="28"/>
        </w:rPr>
        <w:t>L’</w:t>
      </w:r>
      <w:proofErr w:type="spellStart"/>
      <w:r w:rsidRPr="00921D1F">
        <w:rPr>
          <w:rFonts w:ascii="Arial" w:eastAsia="Calibri" w:hAnsi="Arial" w:cs="Arial"/>
          <w:sz w:val="28"/>
          <w:szCs w:val="28"/>
        </w:rPr>
        <w:t>Adapt</w:t>
      </w:r>
      <w:proofErr w:type="spellEnd"/>
    </w:p>
    <w:p w:rsidR="00921D1F" w:rsidRPr="00921D1F" w:rsidRDefault="00921D1F" w:rsidP="00921D1F">
      <w:pPr>
        <w:spacing w:line="240" w:lineRule="auto"/>
        <w:rPr>
          <w:rFonts w:ascii="Calibri" w:eastAsia="Calibri" w:hAnsi="Calibri" w:cs="Times New Roman"/>
          <w:sz w:val="28"/>
          <w:szCs w:val="28"/>
        </w:rPr>
      </w:pPr>
    </w:p>
    <w:p w:rsidR="00921D1F" w:rsidRPr="00921D1F" w:rsidRDefault="00921D1F" w:rsidP="00921D1F">
      <w:pPr>
        <w:spacing w:line="240" w:lineRule="auto"/>
        <w:rPr>
          <w:rFonts w:ascii="Arial" w:hAnsi="Arial" w:cs="Arial"/>
          <w:i/>
          <w:sz w:val="28"/>
          <w:szCs w:val="28"/>
        </w:rPr>
      </w:pPr>
    </w:p>
    <w:p w:rsidR="00962420" w:rsidRPr="00BC1984" w:rsidRDefault="00962420" w:rsidP="00BC1984">
      <w:pPr>
        <w:jc w:val="both"/>
        <w:rPr>
          <w:rFonts w:ascii="Arial" w:hAnsi="Arial" w:cs="Arial"/>
          <w:sz w:val="26"/>
          <w:szCs w:val="26"/>
        </w:rPr>
      </w:pPr>
      <w:r w:rsidRPr="00BC1984">
        <w:rPr>
          <w:rFonts w:ascii="Arial" w:hAnsi="Arial" w:cs="Arial"/>
          <w:sz w:val="26"/>
          <w:szCs w:val="26"/>
        </w:rPr>
        <w:t xml:space="preserve">Concernant les associations ayant des locaux exclusifs, l’association Consommation Logement et Cadre de Vie a pris possession du local n°9 aux </w:t>
      </w:r>
      <w:proofErr w:type="spellStart"/>
      <w:r w:rsidRPr="00BC1984">
        <w:rPr>
          <w:rFonts w:ascii="Arial" w:hAnsi="Arial" w:cs="Arial"/>
          <w:sz w:val="26"/>
          <w:szCs w:val="26"/>
        </w:rPr>
        <w:t>Merlattes</w:t>
      </w:r>
      <w:proofErr w:type="spellEnd"/>
      <w:r w:rsidRPr="00BC1984">
        <w:rPr>
          <w:rFonts w:ascii="Arial" w:hAnsi="Arial" w:cs="Arial"/>
          <w:sz w:val="26"/>
          <w:szCs w:val="26"/>
        </w:rPr>
        <w:t>, l’été dernier.</w:t>
      </w:r>
    </w:p>
    <w:p w:rsidR="00962420" w:rsidRPr="00BC1984" w:rsidRDefault="00962420" w:rsidP="00BC1984">
      <w:pPr>
        <w:jc w:val="both"/>
        <w:rPr>
          <w:rFonts w:ascii="Arial" w:hAnsi="Arial" w:cs="Arial"/>
          <w:b/>
          <w:sz w:val="26"/>
          <w:szCs w:val="26"/>
          <w:u w:val="single"/>
        </w:rPr>
      </w:pPr>
    </w:p>
    <w:p w:rsidR="00962420" w:rsidRPr="00BC1984" w:rsidRDefault="00962420" w:rsidP="00BC1984">
      <w:pPr>
        <w:jc w:val="both"/>
        <w:rPr>
          <w:rFonts w:ascii="Arial" w:hAnsi="Arial" w:cs="Arial"/>
          <w:b/>
          <w:sz w:val="26"/>
          <w:szCs w:val="26"/>
          <w:u w:val="single"/>
        </w:rPr>
      </w:pPr>
      <w:r w:rsidRPr="00BC1984">
        <w:rPr>
          <w:rFonts w:ascii="Arial" w:hAnsi="Arial" w:cs="Arial"/>
          <w:b/>
          <w:sz w:val="26"/>
          <w:szCs w:val="26"/>
          <w:u w:val="single"/>
        </w:rPr>
        <w:t>Point sur le NPRU</w:t>
      </w:r>
    </w:p>
    <w:p w:rsidR="00962420" w:rsidRPr="00BC1984" w:rsidRDefault="00962420" w:rsidP="00BC1984">
      <w:pPr>
        <w:jc w:val="both"/>
        <w:rPr>
          <w:rFonts w:ascii="Arial" w:hAnsi="Arial" w:cs="Arial"/>
          <w:b/>
          <w:sz w:val="26"/>
          <w:szCs w:val="26"/>
          <w:u w:val="single"/>
        </w:rPr>
      </w:pPr>
    </w:p>
    <w:p w:rsidR="00962420" w:rsidRPr="00BC1984" w:rsidRDefault="00962420" w:rsidP="00BC1984">
      <w:pPr>
        <w:spacing w:after="200"/>
        <w:jc w:val="both"/>
        <w:rPr>
          <w:rFonts w:ascii="Arial" w:hAnsi="Arial" w:cs="Arial"/>
          <w:sz w:val="26"/>
          <w:szCs w:val="26"/>
        </w:rPr>
      </w:pPr>
      <w:r w:rsidRPr="00BC1984">
        <w:rPr>
          <w:rFonts w:ascii="Arial" w:hAnsi="Arial" w:cs="Arial"/>
          <w:sz w:val="26"/>
          <w:szCs w:val="26"/>
        </w:rPr>
        <w:t>A la suite du premier Plan de Renouvellement Urbain, l’Etat représenté par l’Agence Nationale pour la Rénovation Urbaine (ANRU) a décidé de mettre en place un second PRU. 200 quartiers ont ainsi été retenus. Parmi ces derniers, figure la Ville de Bourges av</w:t>
      </w:r>
      <w:r w:rsidR="00924847">
        <w:rPr>
          <w:rFonts w:ascii="Arial" w:hAnsi="Arial" w:cs="Arial"/>
          <w:sz w:val="26"/>
          <w:szCs w:val="26"/>
        </w:rPr>
        <w:t>ec le quartier</w:t>
      </w:r>
      <w:r w:rsidRPr="00BC1984">
        <w:rPr>
          <w:rFonts w:ascii="Arial" w:hAnsi="Arial" w:cs="Arial"/>
          <w:sz w:val="26"/>
          <w:szCs w:val="26"/>
        </w:rPr>
        <w:t xml:space="preserve"> </w:t>
      </w:r>
      <w:r w:rsidR="00924847">
        <w:rPr>
          <w:rFonts w:ascii="Arial" w:hAnsi="Arial" w:cs="Arial"/>
          <w:sz w:val="26"/>
          <w:szCs w:val="26"/>
        </w:rPr>
        <w:t xml:space="preserve">des </w:t>
      </w:r>
      <w:r w:rsidRPr="00BC1984">
        <w:rPr>
          <w:rFonts w:ascii="Arial" w:hAnsi="Arial" w:cs="Arial"/>
          <w:sz w:val="26"/>
          <w:szCs w:val="26"/>
        </w:rPr>
        <w:t>Gibjoncs.</w:t>
      </w:r>
    </w:p>
    <w:p w:rsidR="00962420" w:rsidRPr="00BC1984" w:rsidRDefault="00962420" w:rsidP="00BC1984">
      <w:pPr>
        <w:spacing w:after="200"/>
        <w:jc w:val="both"/>
        <w:rPr>
          <w:rFonts w:ascii="Arial" w:hAnsi="Arial" w:cs="Arial"/>
          <w:sz w:val="26"/>
          <w:szCs w:val="26"/>
        </w:rPr>
      </w:pPr>
      <w:r w:rsidRPr="00BC1984">
        <w:rPr>
          <w:rFonts w:ascii="Arial" w:hAnsi="Arial" w:cs="Arial"/>
          <w:sz w:val="26"/>
          <w:szCs w:val="26"/>
        </w:rPr>
        <w:t xml:space="preserve">De manière plus concrète, en 2018, après avoir défini un projet qui soit en adéquation avec les besoins des habitants et du territoire, la Ville a sollicité l’ANRU pour le financement de ce « Nouveau PRU – ou – PRU2 ». Parmi les projets présentés, la Ville souhaite améliorer l’offre en termes d’équipements et créer : </w:t>
      </w:r>
    </w:p>
    <w:p w:rsidR="00962420" w:rsidRPr="00BC1984" w:rsidRDefault="00962420" w:rsidP="00BC1984">
      <w:pPr>
        <w:pStyle w:val="Paragraphedeliste"/>
        <w:spacing w:after="200"/>
        <w:ind w:hanging="360"/>
        <w:jc w:val="both"/>
        <w:rPr>
          <w:rFonts w:ascii="Arial" w:hAnsi="Arial" w:cs="Arial"/>
          <w:sz w:val="26"/>
          <w:szCs w:val="26"/>
        </w:rPr>
      </w:pPr>
      <w:r w:rsidRPr="00BC1984">
        <w:rPr>
          <w:rFonts w:ascii="Arial" w:hAnsi="Arial" w:cs="Arial"/>
          <w:sz w:val="26"/>
          <w:szCs w:val="26"/>
        </w:rPr>
        <w:t xml:space="preserve">-        un pôle Santé / intergénérationnel, </w:t>
      </w:r>
    </w:p>
    <w:p w:rsidR="00962420" w:rsidRPr="00BC1984" w:rsidRDefault="00962420" w:rsidP="00BC1984">
      <w:pPr>
        <w:pStyle w:val="Paragraphedeliste"/>
        <w:spacing w:after="200"/>
        <w:ind w:hanging="360"/>
        <w:jc w:val="both"/>
        <w:rPr>
          <w:rFonts w:ascii="Arial" w:hAnsi="Arial" w:cs="Arial"/>
          <w:sz w:val="26"/>
          <w:szCs w:val="26"/>
        </w:rPr>
      </w:pPr>
      <w:r w:rsidRPr="00BC1984">
        <w:rPr>
          <w:rFonts w:ascii="Arial" w:hAnsi="Arial" w:cs="Arial"/>
          <w:sz w:val="26"/>
          <w:szCs w:val="26"/>
        </w:rPr>
        <w:t>-        un pôle Culturel / citoyenneté,</w:t>
      </w:r>
    </w:p>
    <w:p w:rsidR="00962420" w:rsidRPr="00BC1984" w:rsidRDefault="00962420" w:rsidP="00BC1984">
      <w:pPr>
        <w:pStyle w:val="Paragraphedeliste"/>
        <w:spacing w:after="200"/>
        <w:ind w:hanging="360"/>
        <w:jc w:val="both"/>
        <w:rPr>
          <w:rFonts w:ascii="Arial" w:hAnsi="Arial" w:cs="Arial"/>
          <w:sz w:val="26"/>
          <w:szCs w:val="26"/>
        </w:rPr>
      </w:pPr>
      <w:r w:rsidRPr="00BC1984">
        <w:rPr>
          <w:rFonts w:ascii="Arial" w:hAnsi="Arial" w:cs="Arial"/>
          <w:sz w:val="26"/>
          <w:szCs w:val="26"/>
        </w:rPr>
        <w:t xml:space="preserve">-        et un pôle Action social et Associatif sur le site de l’ancienne école des </w:t>
      </w:r>
      <w:proofErr w:type="spellStart"/>
      <w:r w:rsidRPr="00BC1984">
        <w:rPr>
          <w:rFonts w:ascii="Arial" w:hAnsi="Arial" w:cs="Arial"/>
          <w:sz w:val="26"/>
          <w:szCs w:val="26"/>
        </w:rPr>
        <w:t>Merlattes</w:t>
      </w:r>
      <w:proofErr w:type="spellEnd"/>
      <w:r w:rsidRPr="00BC1984">
        <w:rPr>
          <w:rFonts w:ascii="Arial" w:hAnsi="Arial" w:cs="Arial"/>
          <w:sz w:val="26"/>
          <w:szCs w:val="26"/>
        </w:rPr>
        <w:t xml:space="preserve">, </w:t>
      </w:r>
    </w:p>
    <w:p w:rsidR="00962420" w:rsidRPr="00BC1984" w:rsidRDefault="00962420" w:rsidP="00BC1984">
      <w:pPr>
        <w:spacing w:after="200"/>
        <w:jc w:val="both"/>
        <w:rPr>
          <w:rFonts w:ascii="Arial" w:hAnsi="Arial" w:cs="Arial"/>
          <w:sz w:val="26"/>
          <w:szCs w:val="26"/>
        </w:rPr>
      </w:pPr>
      <w:proofErr w:type="gramStart"/>
      <w:r w:rsidRPr="00BC1984">
        <w:rPr>
          <w:rFonts w:ascii="Arial" w:hAnsi="Arial" w:cs="Arial"/>
          <w:sz w:val="26"/>
          <w:szCs w:val="26"/>
        </w:rPr>
        <w:t>offrant</w:t>
      </w:r>
      <w:proofErr w:type="gramEnd"/>
      <w:r w:rsidRPr="00BC1984">
        <w:rPr>
          <w:rFonts w:ascii="Arial" w:hAnsi="Arial" w:cs="Arial"/>
          <w:sz w:val="26"/>
          <w:szCs w:val="26"/>
        </w:rPr>
        <w:t xml:space="preserve"> ainsi aux usagers et aux habitants, des services de proximité regroupés et des équipements publics plus adaptés.</w:t>
      </w:r>
    </w:p>
    <w:p w:rsidR="00962420" w:rsidRPr="00BC1984" w:rsidRDefault="00962420" w:rsidP="00BC1984">
      <w:pPr>
        <w:spacing w:after="200"/>
        <w:jc w:val="both"/>
        <w:rPr>
          <w:rFonts w:ascii="Arial" w:hAnsi="Arial" w:cs="Arial"/>
          <w:sz w:val="26"/>
          <w:szCs w:val="26"/>
        </w:rPr>
      </w:pPr>
      <w:r w:rsidRPr="00BC1984">
        <w:rPr>
          <w:rFonts w:ascii="Arial" w:hAnsi="Arial" w:cs="Arial"/>
          <w:sz w:val="26"/>
          <w:szCs w:val="26"/>
        </w:rPr>
        <w:lastRenderedPageBreak/>
        <w:t xml:space="preserve">Les services dédiés aux associations du Hameau de la Fraternité, des </w:t>
      </w:r>
      <w:proofErr w:type="spellStart"/>
      <w:r w:rsidRPr="00BC1984">
        <w:rPr>
          <w:rFonts w:ascii="Arial" w:hAnsi="Arial" w:cs="Arial"/>
          <w:sz w:val="26"/>
          <w:szCs w:val="26"/>
        </w:rPr>
        <w:t>Merlattes</w:t>
      </w:r>
      <w:proofErr w:type="spellEnd"/>
      <w:r w:rsidRPr="00BC1984">
        <w:rPr>
          <w:rFonts w:ascii="Arial" w:hAnsi="Arial" w:cs="Arial"/>
          <w:sz w:val="26"/>
          <w:szCs w:val="26"/>
        </w:rPr>
        <w:t xml:space="preserve"> et des </w:t>
      </w:r>
      <w:proofErr w:type="spellStart"/>
      <w:r w:rsidRPr="00BC1984">
        <w:rPr>
          <w:rFonts w:ascii="Arial" w:hAnsi="Arial" w:cs="Arial"/>
          <w:sz w:val="26"/>
          <w:szCs w:val="26"/>
        </w:rPr>
        <w:t>Pressavois</w:t>
      </w:r>
      <w:proofErr w:type="spellEnd"/>
      <w:r w:rsidRPr="00BC1984">
        <w:rPr>
          <w:rFonts w:ascii="Arial" w:hAnsi="Arial" w:cs="Arial"/>
          <w:sz w:val="26"/>
          <w:szCs w:val="26"/>
        </w:rPr>
        <w:t xml:space="preserve"> seront à terme, transférés au sein de ce nouveau site.</w:t>
      </w:r>
    </w:p>
    <w:p w:rsidR="00962420" w:rsidRPr="00BC1984" w:rsidRDefault="00962420" w:rsidP="00BC1984">
      <w:pPr>
        <w:spacing w:after="200"/>
        <w:jc w:val="both"/>
        <w:rPr>
          <w:rFonts w:ascii="Arial" w:hAnsi="Arial" w:cs="Arial"/>
          <w:sz w:val="26"/>
          <w:szCs w:val="26"/>
        </w:rPr>
      </w:pPr>
      <w:r w:rsidRPr="00BC1984">
        <w:rPr>
          <w:rFonts w:ascii="Arial" w:hAnsi="Arial" w:cs="Arial"/>
          <w:sz w:val="26"/>
          <w:szCs w:val="26"/>
        </w:rPr>
        <w:t xml:space="preserve">Les réunions du conseil de gestion seront l’occasion de réfléchir à la mise en place d’une méthode de travail, permettant de concerter les associations présentes sur les quartiers Nord, les habitants ainsi que les autres institutions, sur ce que sera ce nouvel équipement. </w:t>
      </w:r>
    </w:p>
    <w:p w:rsidR="00962420" w:rsidRPr="00BC1984" w:rsidRDefault="00962420" w:rsidP="00BC1984">
      <w:pPr>
        <w:spacing w:after="200"/>
        <w:jc w:val="both"/>
        <w:rPr>
          <w:rFonts w:ascii="Arial" w:hAnsi="Arial" w:cs="Arial"/>
          <w:sz w:val="26"/>
          <w:szCs w:val="26"/>
        </w:rPr>
      </w:pPr>
      <w:r w:rsidRPr="00BC1984">
        <w:rPr>
          <w:rFonts w:ascii="Arial" w:hAnsi="Arial" w:cs="Arial"/>
          <w:sz w:val="26"/>
          <w:szCs w:val="26"/>
        </w:rPr>
        <w:t xml:space="preserve">Ce premier conseil de gestion </w:t>
      </w:r>
      <w:r w:rsidR="00975E71">
        <w:rPr>
          <w:rFonts w:ascii="Arial" w:hAnsi="Arial" w:cs="Arial"/>
          <w:sz w:val="26"/>
          <w:szCs w:val="26"/>
        </w:rPr>
        <w:t>a permis</w:t>
      </w:r>
      <w:r w:rsidRPr="00BC1984">
        <w:rPr>
          <w:rFonts w:ascii="Arial" w:hAnsi="Arial" w:cs="Arial"/>
          <w:sz w:val="26"/>
          <w:szCs w:val="26"/>
        </w:rPr>
        <w:t xml:space="preserve"> d’ouvrir les débats </w:t>
      </w:r>
      <w:r w:rsidRPr="008421AC">
        <w:rPr>
          <w:rFonts w:ascii="Arial" w:hAnsi="Arial" w:cs="Arial"/>
          <w:sz w:val="26"/>
          <w:szCs w:val="26"/>
        </w:rPr>
        <w:t xml:space="preserve">et </w:t>
      </w:r>
      <w:r w:rsidR="00924847" w:rsidRPr="008421AC">
        <w:rPr>
          <w:rFonts w:ascii="Arial" w:hAnsi="Arial" w:cs="Arial"/>
          <w:sz w:val="26"/>
          <w:szCs w:val="26"/>
        </w:rPr>
        <w:t>donner des pistes de réflexions</w:t>
      </w:r>
      <w:r w:rsidRPr="008421AC">
        <w:rPr>
          <w:rFonts w:ascii="Arial" w:hAnsi="Arial" w:cs="Arial"/>
          <w:sz w:val="26"/>
          <w:szCs w:val="26"/>
        </w:rPr>
        <w:t>.</w:t>
      </w:r>
      <w:r w:rsidR="00924847" w:rsidRPr="008421AC">
        <w:rPr>
          <w:rFonts w:ascii="Arial" w:hAnsi="Arial" w:cs="Arial"/>
          <w:sz w:val="26"/>
          <w:szCs w:val="26"/>
        </w:rPr>
        <w:t xml:space="preserve"> La notion de Tiers-Lieux est avancée.</w:t>
      </w:r>
      <w:r w:rsidR="00924847">
        <w:rPr>
          <w:rFonts w:ascii="Arial" w:hAnsi="Arial" w:cs="Arial"/>
          <w:sz w:val="26"/>
          <w:szCs w:val="26"/>
        </w:rPr>
        <w:t xml:space="preserve"> </w:t>
      </w:r>
    </w:p>
    <w:p w:rsidR="00BC1984" w:rsidRPr="00BC1984" w:rsidRDefault="00DC682D" w:rsidP="00BC1984">
      <w:pPr>
        <w:spacing w:after="200"/>
        <w:jc w:val="both"/>
        <w:rPr>
          <w:rFonts w:ascii="Arial" w:hAnsi="Arial" w:cs="Arial"/>
          <w:sz w:val="26"/>
          <w:szCs w:val="26"/>
        </w:rPr>
      </w:pPr>
      <w:r w:rsidRPr="00BC1984">
        <w:rPr>
          <w:rFonts w:ascii="Arial" w:hAnsi="Arial" w:cs="Arial"/>
          <w:sz w:val="26"/>
          <w:szCs w:val="26"/>
        </w:rPr>
        <w:t xml:space="preserve">Afin que le conseil de gestion ait une vision plus </w:t>
      </w:r>
      <w:r w:rsidR="00A272EF" w:rsidRPr="00BC1984">
        <w:rPr>
          <w:rFonts w:ascii="Arial" w:hAnsi="Arial" w:cs="Arial"/>
          <w:sz w:val="26"/>
          <w:szCs w:val="26"/>
        </w:rPr>
        <w:t>concrète</w:t>
      </w:r>
      <w:r w:rsidRPr="00BC1984">
        <w:rPr>
          <w:rFonts w:ascii="Arial" w:hAnsi="Arial" w:cs="Arial"/>
          <w:sz w:val="26"/>
          <w:szCs w:val="26"/>
        </w:rPr>
        <w:t xml:space="preserve"> de</w:t>
      </w:r>
      <w:r w:rsidR="00A272EF" w:rsidRPr="00BC1984">
        <w:rPr>
          <w:rFonts w:ascii="Arial" w:hAnsi="Arial" w:cs="Arial"/>
          <w:sz w:val="26"/>
          <w:szCs w:val="26"/>
        </w:rPr>
        <w:t xml:space="preserve"> </w:t>
      </w:r>
      <w:r w:rsidRPr="00BC1984">
        <w:rPr>
          <w:rFonts w:ascii="Arial" w:hAnsi="Arial" w:cs="Arial"/>
          <w:sz w:val="26"/>
          <w:szCs w:val="26"/>
        </w:rPr>
        <w:t xml:space="preserve">ce que </w:t>
      </w:r>
      <w:r w:rsidR="00BC1984" w:rsidRPr="00BC1984">
        <w:rPr>
          <w:rFonts w:ascii="Arial" w:hAnsi="Arial" w:cs="Arial"/>
          <w:sz w:val="26"/>
          <w:szCs w:val="26"/>
        </w:rPr>
        <w:t>sont les tiers-</w:t>
      </w:r>
      <w:r w:rsidR="00A272EF" w:rsidRPr="00BC1984">
        <w:rPr>
          <w:rFonts w:ascii="Arial" w:hAnsi="Arial" w:cs="Arial"/>
          <w:sz w:val="26"/>
          <w:szCs w:val="26"/>
        </w:rPr>
        <w:t>lieux, et de ce qui existe dans d’autre</w:t>
      </w:r>
      <w:r w:rsidR="00DD5DBD">
        <w:rPr>
          <w:rFonts w:ascii="Arial" w:hAnsi="Arial" w:cs="Arial"/>
          <w:sz w:val="26"/>
          <w:szCs w:val="26"/>
        </w:rPr>
        <w:t>s</w:t>
      </w:r>
      <w:r w:rsidR="00A272EF" w:rsidRPr="00BC1984">
        <w:rPr>
          <w:rFonts w:ascii="Arial" w:hAnsi="Arial" w:cs="Arial"/>
          <w:sz w:val="26"/>
          <w:szCs w:val="26"/>
        </w:rPr>
        <w:t xml:space="preserve"> ville</w:t>
      </w:r>
      <w:r w:rsidR="00DD5DBD">
        <w:rPr>
          <w:rFonts w:ascii="Arial" w:hAnsi="Arial" w:cs="Arial"/>
          <w:sz w:val="26"/>
          <w:szCs w:val="26"/>
        </w:rPr>
        <w:t>s</w:t>
      </w:r>
      <w:r w:rsidR="00A272EF" w:rsidRPr="00BC1984">
        <w:rPr>
          <w:rFonts w:ascii="Arial" w:hAnsi="Arial" w:cs="Arial"/>
          <w:sz w:val="26"/>
          <w:szCs w:val="26"/>
        </w:rPr>
        <w:t xml:space="preserve">, une présentation </w:t>
      </w:r>
      <w:r w:rsidR="00CC72D9" w:rsidRPr="00BC1984">
        <w:rPr>
          <w:rFonts w:ascii="Arial" w:hAnsi="Arial" w:cs="Arial"/>
          <w:sz w:val="26"/>
          <w:szCs w:val="26"/>
        </w:rPr>
        <w:t>PowerPoint</w:t>
      </w:r>
      <w:r w:rsidR="00A272EF" w:rsidRPr="00BC1984">
        <w:rPr>
          <w:rFonts w:ascii="Arial" w:hAnsi="Arial" w:cs="Arial"/>
          <w:sz w:val="26"/>
          <w:szCs w:val="26"/>
        </w:rPr>
        <w:t xml:space="preserve"> ainsi que de</w:t>
      </w:r>
      <w:r w:rsidR="00CC72D9" w:rsidRPr="00BC1984">
        <w:rPr>
          <w:rFonts w:ascii="Arial" w:hAnsi="Arial" w:cs="Arial"/>
          <w:sz w:val="26"/>
          <w:szCs w:val="26"/>
        </w:rPr>
        <w:t>ux</w:t>
      </w:r>
      <w:r w:rsidR="00A272EF" w:rsidRPr="00BC1984">
        <w:rPr>
          <w:rFonts w:ascii="Arial" w:hAnsi="Arial" w:cs="Arial"/>
          <w:sz w:val="26"/>
          <w:szCs w:val="26"/>
        </w:rPr>
        <w:t xml:space="preserve"> courtes vidéos </w:t>
      </w:r>
      <w:r w:rsidR="00975E71">
        <w:rPr>
          <w:rFonts w:ascii="Arial" w:hAnsi="Arial" w:cs="Arial"/>
          <w:sz w:val="26"/>
          <w:szCs w:val="26"/>
        </w:rPr>
        <w:t>ont été</w:t>
      </w:r>
      <w:r w:rsidR="00A272EF" w:rsidRPr="00BC1984">
        <w:rPr>
          <w:rFonts w:ascii="Arial" w:hAnsi="Arial" w:cs="Arial"/>
          <w:sz w:val="26"/>
          <w:szCs w:val="26"/>
        </w:rPr>
        <w:t xml:space="preserve"> diffusées aux membres</w:t>
      </w:r>
      <w:r w:rsidR="00DD5DBD">
        <w:rPr>
          <w:rFonts w:ascii="Arial" w:hAnsi="Arial" w:cs="Arial"/>
          <w:sz w:val="26"/>
          <w:szCs w:val="26"/>
        </w:rPr>
        <w:t xml:space="preserve"> du conseil.</w:t>
      </w:r>
    </w:p>
    <w:p w:rsidR="00BC1984" w:rsidRPr="00BC1984" w:rsidRDefault="00BC1984" w:rsidP="00BC1984">
      <w:pPr>
        <w:spacing w:after="200"/>
        <w:jc w:val="both"/>
        <w:rPr>
          <w:rFonts w:ascii="Arial" w:hAnsi="Arial" w:cs="Arial"/>
          <w:i/>
          <w:sz w:val="26"/>
          <w:szCs w:val="26"/>
        </w:rPr>
      </w:pPr>
      <w:r w:rsidRPr="00BC1984">
        <w:rPr>
          <w:rFonts w:ascii="Arial" w:hAnsi="Arial" w:cs="Arial"/>
          <w:i/>
          <w:sz w:val="26"/>
          <w:szCs w:val="26"/>
        </w:rPr>
        <w:t>Le PowerPoint de présentation est transmis en annexe.</w:t>
      </w:r>
    </w:p>
    <w:p w:rsidR="00A272EF" w:rsidRDefault="00675E86" w:rsidP="00BC1984">
      <w:pPr>
        <w:spacing w:after="200"/>
        <w:jc w:val="both"/>
        <w:rPr>
          <w:rFonts w:ascii="Arial" w:hAnsi="Arial" w:cs="Arial"/>
          <w:sz w:val="26"/>
          <w:szCs w:val="26"/>
        </w:rPr>
      </w:pPr>
      <w:r>
        <w:rPr>
          <w:rFonts w:ascii="Arial" w:hAnsi="Arial" w:cs="Arial"/>
          <w:sz w:val="26"/>
          <w:szCs w:val="26"/>
        </w:rPr>
        <w:t xml:space="preserve">Liens vers les </w:t>
      </w:r>
      <w:r w:rsidR="00A272EF">
        <w:rPr>
          <w:rFonts w:ascii="Arial" w:hAnsi="Arial" w:cs="Arial"/>
          <w:sz w:val="26"/>
          <w:szCs w:val="26"/>
        </w:rPr>
        <w:t xml:space="preserve">vidéos </w:t>
      </w:r>
      <w:r>
        <w:rPr>
          <w:rFonts w:ascii="Arial" w:hAnsi="Arial" w:cs="Arial"/>
          <w:sz w:val="26"/>
          <w:szCs w:val="26"/>
        </w:rPr>
        <w:t>présentées</w:t>
      </w:r>
      <w:r w:rsidR="00A272EF">
        <w:rPr>
          <w:rFonts w:ascii="Arial" w:hAnsi="Arial" w:cs="Arial"/>
          <w:sz w:val="26"/>
          <w:szCs w:val="26"/>
        </w:rPr>
        <w:t> :</w:t>
      </w:r>
    </w:p>
    <w:p w:rsidR="00A4510D" w:rsidRPr="00A4510D" w:rsidRDefault="00503BA3" w:rsidP="00BC1984">
      <w:pPr>
        <w:spacing w:line="240" w:lineRule="auto"/>
        <w:jc w:val="both"/>
        <w:rPr>
          <w:rFonts w:ascii="Calibri" w:eastAsia="Calibri" w:hAnsi="Calibri" w:cs="Times New Roman"/>
          <w:color w:val="1F497D"/>
        </w:rPr>
      </w:pPr>
      <w:hyperlink r:id="rId8" w:history="1">
        <w:r w:rsidR="00A4510D" w:rsidRPr="00A4510D">
          <w:rPr>
            <w:rFonts w:ascii="Calibri" w:eastAsia="Calibri" w:hAnsi="Calibri" w:cs="Times New Roman"/>
            <w:color w:val="0000FF"/>
            <w:u w:val="single"/>
          </w:rPr>
          <w:t>https://www.youtube.com/watch?v=iebnYEks_xE&amp;feature=youtu.be</w:t>
        </w:r>
      </w:hyperlink>
    </w:p>
    <w:p w:rsidR="008F7AD9" w:rsidRDefault="00503BA3" w:rsidP="00BC1984">
      <w:pPr>
        <w:jc w:val="both"/>
      </w:pPr>
      <w:hyperlink r:id="rId9" w:history="1">
        <w:r w:rsidR="008F7AD9">
          <w:rPr>
            <w:rStyle w:val="Lienhypertexte"/>
          </w:rPr>
          <w:t>https://www.youtube.com/watch?v=zLvm_JglZhU</w:t>
        </w:r>
      </w:hyperlink>
    </w:p>
    <w:p w:rsidR="00D22E6C" w:rsidRDefault="00D22E6C" w:rsidP="00BC1984">
      <w:pPr>
        <w:jc w:val="both"/>
      </w:pPr>
    </w:p>
    <w:p w:rsidR="00924847" w:rsidRDefault="00924847" w:rsidP="00BC1984">
      <w:pPr>
        <w:jc w:val="both"/>
        <w:rPr>
          <w:rFonts w:ascii="Arial" w:hAnsi="Arial" w:cs="Arial"/>
          <w:sz w:val="26"/>
          <w:szCs w:val="26"/>
        </w:rPr>
      </w:pPr>
      <w:r w:rsidRPr="008421AC">
        <w:rPr>
          <w:rFonts w:ascii="Arial" w:hAnsi="Arial" w:cs="Arial"/>
          <w:sz w:val="26"/>
          <w:szCs w:val="26"/>
        </w:rPr>
        <w:t>Le</w:t>
      </w:r>
      <w:r w:rsidR="008F7AD9" w:rsidRPr="008421AC">
        <w:rPr>
          <w:rFonts w:ascii="Arial" w:hAnsi="Arial" w:cs="Arial"/>
          <w:sz w:val="26"/>
          <w:szCs w:val="26"/>
        </w:rPr>
        <w:t xml:space="preserve"> concept de </w:t>
      </w:r>
      <w:r w:rsidR="00675E86" w:rsidRPr="008421AC">
        <w:rPr>
          <w:rFonts w:ascii="Arial" w:hAnsi="Arial" w:cs="Arial"/>
          <w:sz w:val="26"/>
          <w:szCs w:val="26"/>
        </w:rPr>
        <w:t>Maison des S</w:t>
      </w:r>
      <w:r w:rsidR="008F7AD9" w:rsidRPr="008421AC">
        <w:rPr>
          <w:rFonts w:ascii="Arial" w:hAnsi="Arial" w:cs="Arial"/>
          <w:sz w:val="26"/>
          <w:szCs w:val="26"/>
        </w:rPr>
        <w:t>ervices au</w:t>
      </w:r>
      <w:r w:rsidR="00675E86" w:rsidRPr="008421AC">
        <w:rPr>
          <w:rFonts w:ascii="Arial" w:hAnsi="Arial" w:cs="Arial"/>
          <w:sz w:val="26"/>
          <w:szCs w:val="26"/>
        </w:rPr>
        <w:t xml:space="preserve"> Public</w:t>
      </w:r>
      <w:r w:rsidR="00F022D4" w:rsidRPr="008421AC">
        <w:rPr>
          <w:rFonts w:ascii="Arial" w:hAnsi="Arial" w:cs="Arial"/>
          <w:sz w:val="26"/>
          <w:szCs w:val="26"/>
        </w:rPr>
        <w:t xml:space="preserve"> </w:t>
      </w:r>
      <w:r w:rsidRPr="008421AC">
        <w:rPr>
          <w:rFonts w:ascii="Arial" w:hAnsi="Arial" w:cs="Arial"/>
          <w:sz w:val="26"/>
          <w:szCs w:val="26"/>
        </w:rPr>
        <w:t>est aussi évoqué : dans les deux cas, il existe des opportunités de financement intéressantes.</w:t>
      </w:r>
      <w:r>
        <w:rPr>
          <w:rFonts w:ascii="Arial" w:hAnsi="Arial" w:cs="Arial"/>
          <w:sz w:val="26"/>
          <w:szCs w:val="26"/>
        </w:rPr>
        <w:t xml:space="preserve"> </w:t>
      </w:r>
    </w:p>
    <w:p w:rsidR="00924847" w:rsidRDefault="00924847" w:rsidP="00BC1984">
      <w:pPr>
        <w:jc w:val="both"/>
        <w:rPr>
          <w:rFonts w:ascii="Arial" w:hAnsi="Arial" w:cs="Arial"/>
          <w:sz w:val="26"/>
          <w:szCs w:val="26"/>
        </w:rPr>
      </w:pPr>
    </w:p>
    <w:p w:rsidR="008F7AD9" w:rsidRPr="003123BB" w:rsidRDefault="00E807A4" w:rsidP="00BC1984">
      <w:pPr>
        <w:jc w:val="both"/>
        <w:rPr>
          <w:rFonts w:ascii="Arial" w:hAnsi="Arial" w:cs="Arial"/>
          <w:sz w:val="26"/>
          <w:szCs w:val="26"/>
        </w:rPr>
      </w:pPr>
      <w:r w:rsidRPr="003123BB">
        <w:rPr>
          <w:rFonts w:ascii="Arial" w:hAnsi="Arial" w:cs="Arial"/>
          <w:sz w:val="26"/>
          <w:szCs w:val="26"/>
        </w:rPr>
        <w:t>N</w:t>
      </w:r>
      <w:r w:rsidR="00F022D4" w:rsidRPr="003123BB">
        <w:rPr>
          <w:rFonts w:ascii="Arial" w:hAnsi="Arial" w:cs="Arial"/>
          <w:sz w:val="26"/>
          <w:szCs w:val="26"/>
        </w:rPr>
        <w:t>éanmoins</w:t>
      </w:r>
      <w:r w:rsidRPr="003123BB">
        <w:rPr>
          <w:rFonts w:ascii="Arial" w:hAnsi="Arial" w:cs="Arial"/>
          <w:sz w:val="26"/>
          <w:szCs w:val="26"/>
        </w:rPr>
        <w:t xml:space="preserve">, les </w:t>
      </w:r>
      <w:r w:rsidR="00F022D4" w:rsidRPr="003123BB">
        <w:rPr>
          <w:rFonts w:ascii="Arial" w:hAnsi="Arial" w:cs="Arial"/>
          <w:sz w:val="26"/>
          <w:szCs w:val="26"/>
        </w:rPr>
        <w:t xml:space="preserve">membres </w:t>
      </w:r>
      <w:r w:rsidRPr="003123BB">
        <w:rPr>
          <w:rFonts w:ascii="Arial" w:hAnsi="Arial" w:cs="Arial"/>
          <w:sz w:val="26"/>
          <w:szCs w:val="26"/>
        </w:rPr>
        <w:t xml:space="preserve">du </w:t>
      </w:r>
      <w:r w:rsidR="00E55226" w:rsidRPr="003123BB">
        <w:rPr>
          <w:rFonts w:ascii="Arial" w:hAnsi="Arial" w:cs="Arial"/>
          <w:sz w:val="26"/>
          <w:szCs w:val="26"/>
        </w:rPr>
        <w:t>C</w:t>
      </w:r>
      <w:r w:rsidRPr="003123BB">
        <w:rPr>
          <w:rFonts w:ascii="Arial" w:hAnsi="Arial" w:cs="Arial"/>
          <w:sz w:val="26"/>
          <w:szCs w:val="26"/>
        </w:rPr>
        <w:t>onseil re</w:t>
      </w:r>
      <w:r w:rsidR="00D22E6C" w:rsidRPr="003123BB">
        <w:rPr>
          <w:rFonts w:ascii="Arial" w:hAnsi="Arial" w:cs="Arial"/>
          <w:sz w:val="26"/>
          <w:szCs w:val="26"/>
        </w:rPr>
        <w:t>présent</w:t>
      </w:r>
      <w:r w:rsidRPr="003123BB">
        <w:rPr>
          <w:rFonts w:ascii="Arial" w:hAnsi="Arial" w:cs="Arial"/>
          <w:sz w:val="26"/>
          <w:szCs w:val="26"/>
        </w:rPr>
        <w:t>ants les associations,</w:t>
      </w:r>
      <w:r w:rsidR="00D22E6C" w:rsidRPr="003123BB">
        <w:rPr>
          <w:rFonts w:ascii="Arial" w:hAnsi="Arial" w:cs="Arial"/>
          <w:sz w:val="26"/>
          <w:szCs w:val="26"/>
        </w:rPr>
        <w:t xml:space="preserve"> s’interroge</w:t>
      </w:r>
      <w:r w:rsidRPr="003123BB">
        <w:rPr>
          <w:rFonts w:ascii="Arial" w:hAnsi="Arial" w:cs="Arial"/>
          <w:sz w:val="26"/>
          <w:szCs w:val="26"/>
        </w:rPr>
        <w:t>nt</w:t>
      </w:r>
      <w:r w:rsidR="00D22E6C" w:rsidRPr="003123BB">
        <w:rPr>
          <w:rFonts w:ascii="Arial" w:hAnsi="Arial" w:cs="Arial"/>
          <w:sz w:val="26"/>
          <w:szCs w:val="26"/>
        </w:rPr>
        <w:t xml:space="preserve"> sur </w:t>
      </w:r>
      <w:r w:rsidRPr="003123BB">
        <w:rPr>
          <w:rFonts w:ascii="Arial" w:hAnsi="Arial" w:cs="Arial"/>
          <w:sz w:val="26"/>
          <w:szCs w:val="26"/>
        </w:rPr>
        <w:t>comment articuler ce projet</w:t>
      </w:r>
      <w:r w:rsidR="00E55226" w:rsidRPr="003123BB">
        <w:rPr>
          <w:rFonts w:ascii="Arial" w:hAnsi="Arial" w:cs="Arial"/>
          <w:sz w:val="26"/>
          <w:szCs w:val="26"/>
        </w:rPr>
        <w:t xml:space="preserve"> </w:t>
      </w:r>
      <w:r w:rsidR="00D22E6C" w:rsidRPr="003123BB">
        <w:rPr>
          <w:rFonts w:ascii="Arial" w:hAnsi="Arial" w:cs="Arial"/>
          <w:sz w:val="26"/>
          <w:szCs w:val="26"/>
        </w:rPr>
        <w:t xml:space="preserve">sans ignorer les </w:t>
      </w:r>
      <w:r w:rsidR="00E55226" w:rsidRPr="003123BB">
        <w:rPr>
          <w:rFonts w:ascii="Arial" w:hAnsi="Arial" w:cs="Arial"/>
          <w:sz w:val="26"/>
          <w:szCs w:val="26"/>
        </w:rPr>
        <w:t>activités</w:t>
      </w:r>
      <w:r w:rsidR="00D22E6C" w:rsidRPr="003123BB">
        <w:rPr>
          <w:rFonts w:ascii="Arial" w:hAnsi="Arial" w:cs="Arial"/>
          <w:sz w:val="26"/>
          <w:szCs w:val="26"/>
        </w:rPr>
        <w:t xml:space="preserve"> </w:t>
      </w:r>
      <w:r w:rsidR="00E55226" w:rsidRPr="003123BB">
        <w:rPr>
          <w:rFonts w:ascii="Arial" w:hAnsi="Arial" w:cs="Arial"/>
          <w:sz w:val="26"/>
          <w:szCs w:val="26"/>
        </w:rPr>
        <w:t xml:space="preserve">diverses </w:t>
      </w:r>
      <w:r w:rsidR="00D27FBA">
        <w:rPr>
          <w:rFonts w:ascii="Arial" w:hAnsi="Arial" w:cs="Arial"/>
          <w:sz w:val="26"/>
          <w:szCs w:val="26"/>
        </w:rPr>
        <w:t>et propres à chaque association ?</w:t>
      </w:r>
    </w:p>
    <w:p w:rsidR="00A272EF" w:rsidRDefault="00E55226" w:rsidP="00111C70">
      <w:pPr>
        <w:jc w:val="both"/>
        <w:rPr>
          <w:rFonts w:ascii="Arial" w:hAnsi="Arial" w:cs="Arial"/>
          <w:sz w:val="26"/>
          <w:szCs w:val="26"/>
        </w:rPr>
      </w:pPr>
      <w:r w:rsidRPr="003123BB">
        <w:rPr>
          <w:rFonts w:ascii="Arial" w:hAnsi="Arial" w:cs="Arial"/>
          <w:sz w:val="26"/>
          <w:szCs w:val="26"/>
        </w:rPr>
        <w:t xml:space="preserve">La </w:t>
      </w:r>
      <w:r w:rsidR="003123BB" w:rsidRPr="003123BB">
        <w:rPr>
          <w:rFonts w:ascii="Arial" w:hAnsi="Arial" w:cs="Arial"/>
          <w:sz w:val="26"/>
          <w:szCs w:val="26"/>
        </w:rPr>
        <w:t>f</w:t>
      </w:r>
      <w:r w:rsidRPr="003123BB">
        <w:rPr>
          <w:rFonts w:ascii="Arial" w:hAnsi="Arial" w:cs="Arial"/>
          <w:sz w:val="26"/>
          <w:szCs w:val="26"/>
        </w:rPr>
        <w:t xml:space="preserve">ondation Travailler Autrement propose dans sa définition des </w:t>
      </w:r>
      <w:r w:rsidR="003123BB" w:rsidRPr="003123BB">
        <w:rPr>
          <w:rFonts w:ascii="Arial" w:hAnsi="Arial" w:cs="Arial"/>
          <w:sz w:val="26"/>
          <w:szCs w:val="26"/>
        </w:rPr>
        <w:t>t</w:t>
      </w:r>
      <w:r w:rsidRPr="003123BB">
        <w:rPr>
          <w:rFonts w:ascii="Arial" w:hAnsi="Arial" w:cs="Arial"/>
          <w:sz w:val="26"/>
          <w:szCs w:val="26"/>
        </w:rPr>
        <w:t>iers-</w:t>
      </w:r>
      <w:r w:rsidR="003123BB" w:rsidRPr="003123BB">
        <w:rPr>
          <w:rFonts w:ascii="Arial" w:hAnsi="Arial" w:cs="Arial"/>
          <w:sz w:val="26"/>
          <w:szCs w:val="26"/>
        </w:rPr>
        <w:t>l</w:t>
      </w:r>
      <w:r w:rsidRPr="003123BB">
        <w:rPr>
          <w:rFonts w:ascii="Arial" w:hAnsi="Arial" w:cs="Arial"/>
          <w:sz w:val="26"/>
          <w:szCs w:val="26"/>
        </w:rPr>
        <w:t>ieux</w:t>
      </w:r>
      <w:r w:rsidR="003123BB" w:rsidRPr="003123BB">
        <w:rPr>
          <w:rFonts w:ascii="Arial" w:hAnsi="Arial" w:cs="Arial"/>
          <w:sz w:val="26"/>
          <w:szCs w:val="26"/>
        </w:rPr>
        <w:t xml:space="preserve">, un début de réponse : « Les tiers-lieux sont des espaces physiques ou virtuels de rencontre entre personnes et compétences variées qui n’ont pas forcément vocation à se croiser. Ils permettent les rencontres informelles et </w:t>
      </w:r>
      <w:r w:rsidR="003123BB" w:rsidRPr="003123BB">
        <w:rPr>
          <w:rFonts w:ascii="Arial" w:hAnsi="Arial" w:cs="Arial"/>
          <w:bCs/>
          <w:sz w:val="26"/>
          <w:szCs w:val="26"/>
        </w:rPr>
        <w:t>favorisent la créativité issue des interactions sociales</w:t>
      </w:r>
      <w:r w:rsidR="003123BB" w:rsidRPr="003123BB">
        <w:rPr>
          <w:rFonts w:ascii="Arial" w:hAnsi="Arial" w:cs="Arial"/>
          <w:sz w:val="26"/>
          <w:szCs w:val="26"/>
        </w:rPr>
        <w:t xml:space="preserve">, notamment à travers </w:t>
      </w:r>
      <w:r w:rsidR="003123BB" w:rsidRPr="003123BB">
        <w:rPr>
          <w:rFonts w:ascii="Arial" w:hAnsi="Arial" w:cs="Arial"/>
          <w:bCs/>
          <w:sz w:val="26"/>
          <w:szCs w:val="26"/>
        </w:rPr>
        <w:t>l’ouverture,</w:t>
      </w:r>
      <w:r w:rsidR="003123BB" w:rsidRPr="003123BB">
        <w:rPr>
          <w:rFonts w:ascii="Arial" w:hAnsi="Arial" w:cs="Arial"/>
          <w:sz w:val="26"/>
          <w:szCs w:val="26"/>
        </w:rPr>
        <w:t xml:space="preserve"> </w:t>
      </w:r>
      <w:r w:rsidR="003123BB" w:rsidRPr="003123BB">
        <w:rPr>
          <w:rFonts w:ascii="Arial" w:hAnsi="Arial" w:cs="Arial"/>
          <w:bCs/>
          <w:sz w:val="26"/>
          <w:szCs w:val="26"/>
        </w:rPr>
        <w:t>la flexibilité, la convivialité et l’accessibilité</w:t>
      </w:r>
      <w:r w:rsidR="003123BB" w:rsidRPr="003123BB">
        <w:rPr>
          <w:rFonts w:ascii="Arial" w:hAnsi="Arial" w:cs="Arial"/>
          <w:sz w:val="26"/>
          <w:szCs w:val="26"/>
        </w:rPr>
        <w:t>. Chaque tiers-lieu à sa spécificité, son fonctionnement, son mode de</w:t>
      </w:r>
      <w:r w:rsidR="003123BB">
        <w:rPr>
          <w:rFonts w:ascii="Arial" w:hAnsi="Arial" w:cs="Arial"/>
          <w:sz w:val="26"/>
          <w:szCs w:val="26"/>
        </w:rPr>
        <w:t xml:space="preserve"> </w:t>
      </w:r>
      <w:r w:rsidR="003123BB" w:rsidRPr="003123BB">
        <w:rPr>
          <w:rFonts w:ascii="Arial" w:hAnsi="Arial" w:cs="Arial"/>
          <w:sz w:val="26"/>
          <w:szCs w:val="26"/>
        </w:rPr>
        <w:t>financement, mais tous favorisent la créativité, l’initiative et le partage, et de plus en plus l’activité économique.»</w:t>
      </w:r>
    </w:p>
    <w:p w:rsidR="00924847" w:rsidRDefault="00924847" w:rsidP="00924847">
      <w:pPr>
        <w:jc w:val="both"/>
        <w:rPr>
          <w:rFonts w:ascii="Arial" w:hAnsi="Arial" w:cs="Arial"/>
          <w:sz w:val="26"/>
          <w:szCs w:val="26"/>
        </w:rPr>
      </w:pPr>
    </w:p>
    <w:p w:rsidR="00924847" w:rsidRPr="008421AC" w:rsidRDefault="00924847" w:rsidP="00924847">
      <w:pPr>
        <w:jc w:val="both"/>
        <w:rPr>
          <w:rFonts w:ascii="Arial" w:hAnsi="Arial" w:cs="Arial"/>
          <w:sz w:val="26"/>
          <w:szCs w:val="26"/>
        </w:rPr>
      </w:pPr>
      <w:r w:rsidRPr="008421AC">
        <w:rPr>
          <w:rFonts w:ascii="Arial" w:hAnsi="Arial" w:cs="Arial"/>
          <w:sz w:val="26"/>
          <w:szCs w:val="26"/>
        </w:rPr>
        <w:t>Les membres du conseil de gestion émettent le souhait de conserver une cour intérieure au sein du nouvel équipement. Cela est sécurisant, favorise les rencontres, les échanges et facilite la mise en commun de projets et de partenariats.</w:t>
      </w:r>
    </w:p>
    <w:p w:rsidR="00111C70" w:rsidRPr="008421AC" w:rsidRDefault="00111C70" w:rsidP="00111C70">
      <w:pPr>
        <w:jc w:val="both"/>
        <w:rPr>
          <w:rFonts w:ascii="Arial" w:hAnsi="Arial" w:cs="Arial"/>
          <w:sz w:val="26"/>
          <w:szCs w:val="26"/>
        </w:rPr>
      </w:pPr>
    </w:p>
    <w:p w:rsidR="00924847" w:rsidRPr="008421AC" w:rsidRDefault="00924847" w:rsidP="00924847">
      <w:pPr>
        <w:pStyle w:val="Paragraphedeliste"/>
        <w:numPr>
          <w:ilvl w:val="0"/>
          <w:numId w:val="4"/>
        </w:numPr>
        <w:jc w:val="both"/>
        <w:rPr>
          <w:rFonts w:ascii="Arial" w:hAnsi="Arial" w:cs="Arial"/>
          <w:sz w:val="26"/>
          <w:szCs w:val="26"/>
        </w:rPr>
      </w:pPr>
      <w:r w:rsidRPr="008421AC">
        <w:rPr>
          <w:rFonts w:ascii="Arial" w:hAnsi="Arial" w:cs="Arial"/>
          <w:sz w:val="26"/>
          <w:szCs w:val="26"/>
        </w:rPr>
        <w:t xml:space="preserve">Pour mieux envisager l’organisation de ce nouveau Pôle, il est proposé à chaque association de faire le point sur sa propre activité, ses besoins, les éléments indispensables et les éléments optionnels qu’elle souhaitera retrouver au sein du futur équipement. </w:t>
      </w:r>
    </w:p>
    <w:p w:rsidR="00924847" w:rsidRPr="00754AA9" w:rsidRDefault="00924847" w:rsidP="00111C70">
      <w:pPr>
        <w:jc w:val="both"/>
        <w:rPr>
          <w:rFonts w:ascii="Arial" w:hAnsi="Arial" w:cs="Arial"/>
          <w:sz w:val="26"/>
          <w:szCs w:val="26"/>
        </w:rPr>
      </w:pPr>
    </w:p>
    <w:p w:rsidR="00962420" w:rsidRDefault="00962420" w:rsidP="00BC1984">
      <w:pPr>
        <w:jc w:val="both"/>
        <w:rPr>
          <w:rFonts w:ascii="Arial" w:hAnsi="Arial" w:cs="Arial"/>
          <w:b/>
          <w:sz w:val="26"/>
          <w:szCs w:val="26"/>
          <w:u w:val="single"/>
        </w:rPr>
      </w:pPr>
      <w:r>
        <w:rPr>
          <w:rFonts w:ascii="Arial" w:hAnsi="Arial" w:cs="Arial"/>
          <w:b/>
          <w:sz w:val="26"/>
          <w:szCs w:val="26"/>
          <w:u w:val="single"/>
        </w:rPr>
        <w:t>Mise en place d’une boîte à idées</w:t>
      </w:r>
    </w:p>
    <w:p w:rsidR="00962420" w:rsidRDefault="00962420" w:rsidP="00BC1984">
      <w:pPr>
        <w:jc w:val="both"/>
        <w:rPr>
          <w:rFonts w:ascii="Arial" w:hAnsi="Arial" w:cs="Arial"/>
          <w:b/>
          <w:sz w:val="26"/>
          <w:szCs w:val="26"/>
          <w:u w:val="single"/>
        </w:rPr>
      </w:pPr>
    </w:p>
    <w:p w:rsidR="00962420" w:rsidRPr="00DC3603" w:rsidRDefault="00962420" w:rsidP="00BC1984">
      <w:pPr>
        <w:jc w:val="both"/>
        <w:rPr>
          <w:rFonts w:ascii="Arial" w:hAnsi="Arial" w:cs="Arial"/>
          <w:sz w:val="26"/>
          <w:szCs w:val="26"/>
        </w:rPr>
      </w:pPr>
      <w:r w:rsidRPr="00DC3603">
        <w:rPr>
          <w:rFonts w:ascii="Arial" w:hAnsi="Arial" w:cs="Arial"/>
          <w:sz w:val="26"/>
          <w:szCs w:val="26"/>
        </w:rPr>
        <w:t xml:space="preserve">Une boîte </w:t>
      </w:r>
      <w:r>
        <w:rPr>
          <w:rFonts w:ascii="Arial" w:hAnsi="Arial" w:cs="Arial"/>
          <w:sz w:val="26"/>
          <w:szCs w:val="26"/>
        </w:rPr>
        <w:t>à idées sera à la disposition des associations pour que chacun puisse faire part de ses observations et remarques. Les idées seront soumises au conseil de gestion suivant.</w:t>
      </w:r>
    </w:p>
    <w:p w:rsidR="00962420" w:rsidRPr="00091CDB" w:rsidRDefault="00962420" w:rsidP="00BC1984">
      <w:pPr>
        <w:jc w:val="both"/>
        <w:rPr>
          <w:rFonts w:ascii="Arial" w:hAnsi="Arial" w:cs="Arial"/>
          <w:b/>
          <w:sz w:val="26"/>
          <w:szCs w:val="26"/>
          <w:u w:val="single"/>
        </w:rPr>
      </w:pPr>
    </w:p>
    <w:p w:rsidR="00962420" w:rsidRDefault="00962420" w:rsidP="00BC1984">
      <w:pPr>
        <w:jc w:val="both"/>
        <w:rPr>
          <w:rFonts w:ascii="Arial" w:hAnsi="Arial" w:cs="Arial"/>
          <w:b/>
          <w:sz w:val="26"/>
          <w:szCs w:val="26"/>
          <w:u w:val="single"/>
        </w:rPr>
      </w:pPr>
      <w:r w:rsidRPr="00091CDB">
        <w:rPr>
          <w:rFonts w:ascii="Arial" w:hAnsi="Arial" w:cs="Arial"/>
          <w:b/>
          <w:sz w:val="26"/>
          <w:szCs w:val="26"/>
          <w:u w:val="single"/>
        </w:rPr>
        <w:t>Questions diverses</w:t>
      </w:r>
    </w:p>
    <w:p w:rsidR="00160839" w:rsidRDefault="00160839" w:rsidP="00BC1984">
      <w:pPr>
        <w:jc w:val="both"/>
        <w:rPr>
          <w:rFonts w:ascii="Arial" w:hAnsi="Arial" w:cs="Arial"/>
          <w:sz w:val="26"/>
          <w:szCs w:val="26"/>
        </w:rPr>
      </w:pPr>
    </w:p>
    <w:p w:rsidR="00160839" w:rsidRDefault="00160839" w:rsidP="00160839">
      <w:pPr>
        <w:jc w:val="both"/>
        <w:rPr>
          <w:rFonts w:ascii="Arial" w:hAnsi="Arial" w:cs="Arial"/>
          <w:sz w:val="26"/>
          <w:szCs w:val="26"/>
        </w:rPr>
      </w:pPr>
      <w:r>
        <w:rPr>
          <w:rFonts w:ascii="Arial" w:hAnsi="Arial" w:cs="Arial"/>
          <w:sz w:val="26"/>
          <w:szCs w:val="26"/>
        </w:rPr>
        <w:t>Les membres du Centre Associatif évoquent les difficultés qu’ils rencontrent, pour chauffer la salle Gaïa, qu’ils occupent au hameau de la Fraternité.</w:t>
      </w:r>
    </w:p>
    <w:p w:rsidR="00160839" w:rsidRDefault="00160839" w:rsidP="00160839">
      <w:pPr>
        <w:jc w:val="both"/>
        <w:rPr>
          <w:rFonts w:ascii="Arial" w:hAnsi="Arial" w:cs="Arial"/>
          <w:sz w:val="26"/>
          <w:szCs w:val="26"/>
        </w:rPr>
      </w:pPr>
      <w:r>
        <w:rPr>
          <w:rFonts w:ascii="Arial" w:hAnsi="Arial" w:cs="Arial"/>
          <w:sz w:val="26"/>
          <w:szCs w:val="26"/>
        </w:rPr>
        <w:t>Pour apporter une solution à cette problématique, des relevés de température seront effectués régulièrement afin qu’u</w:t>
      </w:r>
      <w:r w:rsidR="001A7619">
        <w:rPr>
          <w:rFonts w:ascii="Arial" w:hAnsi="Arial" w:cs="Arial"/>
          <w:sz w:val="26"/>
          <w:szCs w:val="26"/>
        </w:rPr>
        <w:t>n diagnostic puisse être établ</w:t>
      </w:r>
      <w:r w:rsidR="001A7619" w:rsidRPr="008421AC">
        <w:rPr>
          <w:rFonts w:ascii="Arial" w:hAnsi="Arial" w:cs="Arial"/>
          <w:sz w:val="26"/>
          <w:szCs w:val="26"/>
        </w:rPr>
        <w:t>i</w:t>
      </w:r>
      <w:r w:rsidRPr="008421AC">
        <w:rPr>
          <w:rFonts w:ascii="Arial" w:hAnsi="Arial" w:cs="Arial"/>
          <w:sz w:val="26"/>
          <w:szCs w:val="26"/>
        </w:rPr>
        <w:t>.</w:t>
      </w:r>
      <w:r>
        <w:rPr>
          <w:rFonts w:ascii="Arial" w:hAnsi="Arial" w:cs="Arial"/>
          <w:sz w:val="26"/>
          <w:szCs w:val="26"/>
        </w:rPr>
        <w:t xml:space="preserve"> Des travaux sont également prévus dans les sanitaires.</w:t>
      </w:r>
    </w:p>
    <w:p w:rsidR="00160839" w:rsidRDefault="00160839" w:rsidP="00BC1984">
      <w:pPr>
        <w:jc w:val="both"/>
        <w:rPr>
          <w:rFonts w:ascii="Arial" w:hAnsi="Arial" w:cs="Arial"/>
          <w:sz w:val="26"/>
          <w:szCs w:val="26"/>
        </w:rPr>
      </w:pPr>
    </w:p>
    <w:p w:rsidR="00EF4C59" w:rsidRPr="00160839" w:rsidRDefault="00160839" w:rsidP="00BC1984">
      <w:pPr>
        <w:jc w:val="both"/>
        <w:rPr>
          <w:rFonts w:ascii="Arial" w:hAnsi="Arial" w:cs="Arial"/>
          <w:color w:val="000000" w:themeColor="text1"/>
          <w:sz w:val="26"/>
          <w:szCs w:val="26"/>
        </w:rPr>
      </w:pPr>
      <w:r w:rsidRPr="00B907A3">
        <w:rPr>
          <w:rFonts w:ascii="Arial" w:hAnsi="Arial" w:cs="Arial"/>
          <w:color w:val="000000" w:themeColor="text1"/>
          <w:sz w:val="26"/>
          <w:szCs w:val="26"/>
        </w:rPr>
        <w:t>Le conseil de gestion s’interroge su</w:t>
      </w:r>
      <w:r w:rsidR="001A7619">
        <w:rPr>
          <w:rFonts w:ascii="Arial" w:hAnsi="Arial" w:cs="Arial"/>
          <w:color w:val="000000" w:themeColor="text1"/>
          <w:sz w:val="26"/>
          <w:szCs w:val="26"/>
        </w:rPr>
        <w:t>r le devenir de l’association Al</w:t>
      </w:r>
      <w:r w:rsidRPr="00B907A3">
        <w:rPr>
          <w:rFonts w:ascii="Arial" w:hAnsi="Arial" w:cs="Arial"/>
          <w:color w:val="000000" w:themeColor="text1"/>
          <w:sz w:val="26"/>
          <w:szCs w:val="26"/>
        </w:rPr>
        <w:t xml:space="preserve"> Amal, qui se réunira lors d’une assemblée générale extraordinaire</w:t>
      </w:r>
      <w:r w:rsidR="00DD3912">
        <w:rPr>
          <w:rFonts w:ascii="Arial" w:hAnsi="Arial" w:cs="Arial"/>
          <w:color w:val="000000" w:themeColor="text1"/>
          <w:sz w:val="26"/>
          <w:szCs w:val="26"/>
        </w:rPr>
        <w:t xml:space="preserve"> afin de reconstituer son bureau démissionnaire</w:t>
      </w:r>
      <w:r w:rsidRPr="00B907A3">
        <w:rPr>
          <w:rFonts w:ascii="Arial" w:hAnsi="Arial" w:cs="Arial"/>
          <w:color w:val="000000" w:themeColor="text1"/>
          <w:sz w:val="26"/>
          <w:szCs w:val="26"/>
        </w:rPr>
        <w:t>.</w:t>
      </w:r>
      <w:r w:rsidR="001A7619">
        <w:rPr>
          <w:rFonts w:ascii="Arial" w:hAnsi="Arial" w:cs="Arial"/>
          <w:color w:val="000000" w:themeColor="text1"/>
          <w:sz w:val="26"/>
          <w:szCs w:val="26"/>
        </w:rPr>
        <w:t xml:space="preserve"> </w:t>
      </w:r>
      <w:r w:rsidRPr="00B907A3">
        <w:rPr>
          <w:rFonts w:ascii="Arial" w:hAnsi="Arial" w:cs="Arial"/>
          <w:color w:val="000000" w:themeColor="text1"/>
          <w:sz w:val="26"/>
          <w:szCs w:val="26"/>
        </w:rPr>
        <w:t xml:space="preserve">Le Centre Associatif du Hameau de la Fraternité reste disponible pour les accompagner dans </w:t>
      </w:r>
      <w:r>
        <w:rPr>
          <w:rFonts w:ascii="Arial" w:hAnsi="Arial" w:cs="Arial"/>
          <w:color w:val="000000" w:themeColor="text1"/>
          <w:sz w:val="26"/>
          <w:szCs w:val="26"/>
        </w:rPr>
        <w:t>cette</w:t>
      </w:r>
      <w:r w:rsidRPr="00B907A3">
        <w:rPr>
          <w:rFonts w:ascii="Arial" w:hAnsi="Arial" w:cs="Arial"/>
          <w:color w:val="000000" w:themeColor="text1"/>
          <w:sz w:val="26"/>
          <w:szCs w:val="26"/>
        </w:rPr>
        <w:t xml:space="preserve"> démarche.</w:t>
      </w:r>
    </w:p>
    <w:p w:rsidR="00940383" w:rsidRDefault="00940383" w:rsidP="00BC1984">
      <w:pPr>
        <w:jc w:val="both"/>
        <w:rPr>
          <w:rFonts w:ascii="Arial" w:hAnsi="Arial" w:cs="Arial"/>
          <w:sz w:val="26"/>
          <w:szCs w:val="26"/>
        </w:rPr>
      </w:pPr>
    </w:p>
    <w:p w:rsidR="001A7619" w:rsidRDefault="00B907A3" w:rsidP="001A7619">
      <w:pPr>
        <w:jc w:val="both"/>
        <w:rPr>
          <w:rFonts w:ascii="Arial" w:hAnsi="Arial" w:cs="Arial"/>
          <w:sz w:val="26"/>
          <w:szCs w:val="26"/>
        </w:rPr>
      </w:pPr>
      <w:r>
        <w:rPr>
          <w:rFonts w:ascii="Arial" w:hAnsi="Arial" w:cs="Arial"/>
          <w:sz w:val="26"/>
          <w:szCs w:val="26"/>
        </w:rPr>
        <w:t>Il a</w:t>
      </w:r>
      <w:r w:rsidR="00F022D4">
        <w:rPr>
          <w:rFonts w:ascii="Arial" w:hAnsi="Arial" w:cs="Arial"/>
          <w:sz w:val="26"/>
          <w:szCs w:val="26"/>
        </w:rPr>
        <w:t xml:space="preserve"> été</w:t>
      </w:r>
      <w:r w:rsidR="00EF4C59">
        <w:rPr>
          <w:rFonts w:ascii="Arial" w:hAnsi="Arial" w:cs="Arial"/>
          <w:sz w:val="26"/>
          <w:szCs w:val="26"/>
        </w:rPr>
        <w:t xml:space="preserve"> </w:t>
      </w:r>
      <w:r w:rsidR="00F022D4">
        <w:rPr>
          <w:rFonts w:ascii="Arial" w:hAnsi="Arial" w:cs="Arial"/>
          <w:sz w:val="26"/>
          <w:szCs w:val="26"/>
        </w:rPr>
        <w:t xml:space="preserve">évoqué </w:t>
      </w:r>
      <w:r w:rsidR="00C57E62">
        <w:rPr>
          <w:rFonts w:ascii="Arial" w:hAnsi="Arial" w:cs="Arial"/>
          <w:sz w:val="26"/>
          <w:szCs w:val="26"/>
        </w:rPr>
        <w:t>la mise à dispositio</w:t>
      </w:r>
      <w:r>
        <w:rPr>
          <w:rFonts w:ascii="Arial" w:hAnsi="Arial" w:cs="Arial"/>
          <w:sz w:val="26"/>
          <w:szCs w:val="26"/>
        </w:rPr>
        <w:t>n de matériel</w:t>
      </w:r>
      <w:r w:rsidR="001A7619">
        <w:rPr>
          <w:rFonts w:ascii="Arial" w:hAnsi="Arial" w:cs="Arial"/>
          <w:sz w:val="26"/>
          <w:szCs w:val="26"/>
        </w:rPr>
        <w:t xml:space="preserve"> aux associations </w:t>
      </w:r>
      <w:r w:rsidR="001A7619" w:rsidRPr="008421AC">
        <w:rPr>
          <w:rFonts w:ascii="Arial" w:hAnsi="Arial" w:cs="Arial"/>
          <w:sz w:val="26"/>
          <w:szCs w:val="26"/>
        </w:rPr>
        <w:t>: le matériel disponible peut être prêté à toute association, au sein des équipements. Les modalités de prêt sont simples et pratiques et doivent permettre une circulation fluide du matériel. Si des besoins se font sentir, la Ville peut prévoir un budget de fonctionnement alloué à l’achat de matériel.</w:t>
      </w:r>
    </w:p>
    <w:p w:rsidR="00CE4795" w:rsidRDefault="00B907A3" w:rsidP="00BC1984">
      <w:pPr>
        <w:jc w:val="both"/>
        <w:rPr>
          <w:rFonts w:ascii="Arial" w:hAnsi="Arial" w:cs="Arial"/>
          <w:sz w:val="26"/>
          <w:szCs w:val="26"/>
        </w:rPr>
      </w:pPr>
      <w:r>
        <w:rPr>
          <w:rFonts w:ascii="Arial" w:hAnsi="Arial" w:cs="Arial"/>
          <w:sz w:val="26"/>
          <w:szCs w:val="26"/>
        </w:rPr>
        <w:t xml:space="preserve"> </w:t>
      </w:r>
    </w:p>
    <w:p w:rsidR="00B907A3" w:rsidRDefault="00B907A3" w:rsidP="00BC1984">
      <w:pPr>
        <w:jc w:val="both"/>
        <w:rPr>
          <w:rFonts w:ascii="Arial" w:hAnsi="Arial" w:cs="Arial"/>
          <w:sz w:val="26"/>
          <w:szCs w:val="26"/>
        </w:rPr>
      </w:pPr>
    </w:p>
    <w:p w:rsidR="00962420" w:rsidRDefault="00962420" w:rsidP="00BC1984">
      <w:pPr>
        <w:jc w:val="both"/>
      </w:pPr>
    </w:p>
    <w:p w:rsidR="00634BE0" w:rsidRDefault="00634BE0" w:rsidP="00BC1984">
      <w:pPr>
        <w:jc w:val="both"/>
      </w:pPr>
      <w:r>
        <w:t>Annexe</w:t>
      </w:r>
    </w:p>
    <w:p w:rsidR="00634BE0" w:rsidRDefault="00634BE0" w:rsidP="00BC1984">
      <w:pPr>
        <w:jc w:val="both"/>
      </w:pPr>
    </w:p>
    <w:p w:rsidR="0067238E" w:rsidRDefault="00634BE0" w:rsidP="00BC1984">
      <w:pPr>
        <w:jc w:val="both"/>
      </w:pPr>
      <w:r>
        <w:t xml:space="preserve"> </w:t>
      </w:r>
      <w:bookmarkStart w:id="0" w:name="_GoBack"/>
      <w:bookmarkEnd w:id="0"/>
    </w:p>
    <w:sectPr w:rsidR="0067238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BA3" w:rsidRDefault="00503BA3" w:rsidP="00D22E6C">
      <w:pPr>
        <w:spacing w:line="240" w:lineRule="auto"/>
      </w:pPr>
      <w:r>
        <w:separator/>
      </w:r>
    </w:p>
  </w:endnote>
  <w:endnote w:type="continuationSeparator" w:id="0">
    <w:p w:rsidR="00503BA3" w:rsidRDefault="00503BA3" w:rsidP="00D22E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1739256"/>
      <w:docPartObj>
        <w:docPartGallery w:val="Page Numbers (Bottom of Page)"/>
        <w:docPartUnique/>
      </w:docPartObj>
    </w:sdtPr>
    <w:sdtEndPr/>
    <w:sdtContent>
      <w:sdt>
        <w:sdtPr>
          <w:id w:val="860082579"/>
          <w:docPartObj>
            <w:docPartGallery w:val="Page Numbers (Top of Page)"/>
            <w:docPartUnique/>
          </w:docPartObj>
        </w:sdtPr>
        <w:sdtEndPr/>
        <w:sdtContent>
          <w:p w:rsidR="00C65BE6" w:rsidRDefault="00E925AA">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634BE0">
              <w:rPr>
                <w:b/>
                <w:bCs/>
                <w:noProof/>
              </w:rPr>
              <w:t>1</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634BE0">
              <w:rPr>
                <w:b/>
                <w:bCs/>
                <w:noProof/>
              </w:rPr>
              <w:t>5</w:t>
            </w:r>
            <w:r>
              <w:rPr>
                <w:b/>
                <w:bCs/>
                <w:sz w:val="24"/>
                <w:szCs w:val="24"/>
              </w:rPr>
              <w:fldChar w:fldCharType="end"/>
            </w:r>
          </w:p>
        </w:sdtContent>
      </w:sdt>
    </w:sdtContent>
  </w:sdt>
  <w:p w:rsidR="00C65BE6" w:rsidRDefault="00503BA3" w:rsidP="00C65BE6">
    <w:pPr>
      <w:pStyle w:val="Pieddepage"/>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BA3" w:rsidRDefault="00503BA3" w:rsidP="00D22E6C">
      <w:pPr>
        <w:spacing w:line="240" w:lineRule="auto"/>
      </w:pPr>
      <w:r>
        <w:separator/>
      </w:r>
    </w:p>
  </w:footnote>
  <w:footnote w:type="continuationSeparator" w:id="0">
    <w:p w:rsidR="00503BA3" w:rsidRDefault="00503BA3" w:rsidP="00D22E6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62E0D"/>
    <w:multiLevelType w:val="hybridMultilevel"/>
    <w:tmpl w:val="4948C258"/>
    <w:lvl w:ilvl="0" w:tplc="D472973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4E23C50"/>
    <w:multiLevelType w:val="hybridMultilevel"/>
    <w:tmpl w:val="E5DA6ABE"/>
    <w:lvl w:ilvl="0" w:tplc="B5CA8A36">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DCC2C18"/>
    <w:multiLevelType w:val="hybridMultilevel"/>
    <w:tmpl w:val="2AB24746"/>
    <w:lvl w:ilvl="0" w:tplc="E97E32A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B942B34"/>
    <w:multiLevelType w:val="hybridMultilevel"/>
    <w:tmpl w:val="31E228F0"/>
    <w:lvl w:ilvl="0" w:tplc="2FDA167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189"/>
    <w:rsid w:val="00002309"/>
    <w:rsid w:val="000179E8"/>
    <w:rsid w:val="0003244A"/>
    <w:rsid w:val="000654C8"/>
    <w:rsid w:val="00111C70"/>
    <w:rsid w:val="00160839"/>
    <w:rsid w:val="001909AE"/>
    <w:rsid w:val="001A3ECA"/>
    <w:rsid w:val="001A7619"/>
    <w:rsid w:val="001B13E9"/>
    <w:rsid w:val="001F6CD6"/>
    <w:rsid w:val="00260F91"/>
    <w:rsid w:val="0028469E"/>
    <w:rsid w:val="002C5BF8"/>
    <w:rsid w:val="002E65AA"/>
    <w:rsid w:val="002F1A3A"/>
    <w:rsid w:val="003123BB"/>
    <w:rsid w:val="004C3183"/>
    <w:rsid w:val="004E5342"/>
    <w:rsid w:val="00503BA3"/>
    <w:rsid w:val="00547E16"/>
    <w:rsid w:val="005A13B1"/>
    <w:rsid w:val="00613DD0"/>
    <w:rsid w:val="00634BE0"/>
    <w:rsid w:val="00671544"/>
    <w:rsid w:val="0067238E"/>
    <w:rsid w:val="00675E86"/>
    <w:rsid w:val="006B1177"/>
    <w:rsid w:val="00762C79"/>
    <w:rsid w:val="0084155B"/>
    <w:rsid w:val="008421AC"/>
    <w:rsid w:val="00862F8C"/>
    <w:rsid w:val="008726FF"/>
    <w:rsid w:val="008F7AD9"/>
    <w:rsid w:val="00921D1F"/>
    <w:rsid w:val="00924847"/>
    <w:rsid w:val="00940383"/>
    <w:rsid w:val="00962420"/>
    <w:rsid w:val="00975E71"/>
    <w:rsid w:val="00993682"/>
    <w:rsid w:val="009B036D"/>
    <w:rsid w:val="00A22421"/>
    <w:rsid w:val="00A272EF"/>
    <w:rsid w:val="00A32BE9"/>
    <w:rsid w:val="00A4510D"/>
    <w:rsid w:val="00A613DA"/>
    <w:rsid w:val="00A665E3"/>
    <w:rsid w:val="00AA695D"/>
    <w:rsid w:val="00AC6FE0"/>
    <w:rsid w:val="00B05BA5"/>
    <w:rsid w:val="00B301B4"/>
    <w:rsid w:val="00B659AD"/>
    <w:rsid w:val="00B907A3"/>
    <w:rsid w:val="00BC1984"/>
    <w:rsid w:val="00BF78E0"/>
    <w:rsid w:val="00C05758"/>
    <w:rsid w:val="00C56FBF"/>
    <w:rsid w:val="00C57E62"/>
    <w:rsid w:val="00C92E53"/>
    <w:rsid w:val="00CC72D9"/>
    <w:rsid w:val="00CE4795"/>
    <w:rsid w:val="00CF6ED2"/>
    <w:rsid w:val="00D22E6C"/>
    <w:rsid w:val="00D27FBA"/>
    <w:rsid w:val="00D81F04"/>
    <w:rsid w:val="00DC682D"/>
    <w:rsid w:val="00DD3912"/>
    <w:rsid w:val="00DD5DBD"/>
    <w:rsid w:val="00DE7189"/>
    <w:rsid w:val="00E0117C"/>
    <w:rsid w:val="00E41AF7"/>
    <w:rsid w:val="00E468D3"/>
    <w:rsid w:val="00E55226"/>
    <w:rsid w:val="00E807A4"/>
    <w:rsid w:val="00E925AA"/>
    <w:rsid w:val="00EF4C59"/>
    <w:rsid w:val="00F022D4"/>
    <w:rsid w:val="00F377F9"/>
    <w:rsid w:val="00FD3B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420"/>
    <w:pPr>
      <w:spacing w:after="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62420"/>
    <w:pPr>
      <w:ind w:left="720"/>
      <w:contextualSpacing/>
    </w:pPr>
  </w:style>
  <w:style w:type="paragraph" w:styleId="Pieddepage">
    <w:name w:val="footer"/>
    <w:basedOn w:val="Normal"/>
    <w:link w:val="PieddepageCar"/>
    <w:uiPriority w:val="99"/>
    <w:unhideWhenUsed/>
    <w:rsid w:val="00962420"/>
    <w:pPr>
      <w:tabs>
        <w:tab w:val="center" w:pos="4536"/>
        <w:tab w:val="right" w:pos="9072"/>
      </w:tabs>
      <w:spacing w:line="240" w:lineRule="auto"/>
    </w:pPr>
  </w:style>
  <w:style w:type="character" w:customStyle="1" w:styleId="PieddepageCar">
    <w:name w:val="Pied de page Car"/>
    <w:basedOn w:val="Policepardfaut"/>
    <w:link w:val="Pieddepage"/>
    <w:uiPriority w:val="99"/>
    <w:rsid w:val="00962420"/>
  </w:style>
  <w:style w:type="character" w:styleId="Lienhypertexte">
    <w:name w:val="Hyperlink"/>
    <w:basedOn w:val="Policepardfaut"/>
    <w:uiPriority w:val="99"/>
    <w:semiHidden/>
    <w:unhideWhenUsed/>
    <w:rsid w:val="008F7AD9"/>
    <w:rPr>
      <w:color w:val="0000FF"/>
      <w:u w:val="single"/>
    </w:rPr>
  </w:style>
  <w:style w:type="paragraph" w:styleId="En-tte">
    <w:name w:val="header"/>
    <w:basedOn w:val="Normal"/>
    <w:link w:val="En-tteCar"/>
    <w:uiPriority w:val="99"/>
    <w:unhideWhenUsed/>
    <w:rsid w:val="00D22E6C"/>
    <w:pPr>
      <w:tabs>
        <w:tab w:val="center" w:pos="4536"/>
        <w:tab w:val="right" w:pos="9072"/>
      </w:tabs>
      <w:spacing w:line="240" w:lineRule="auto"/>
    </w:pPr>
  </w:style>
  <w:style w:type="character" w:customStyle="1" w:styleId="En-tteCar">
    <w:name w:val="En-tête Car"/>
    <w:basedOn w:val="Policepardfaut"/>
    <w:link w:val="En-tte"/>
    <w:uiPriority w:val="99"/>
    <w:rsid w:val="00D22E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420"/>
    <w:pPr>
      <w:spacing w:after="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62420"/>
    <w:pPr>
      <w:ind w:left="720"/>
      <w:contextualSpacing/>
    </w:pPr>
  </w:style>
  <w:style w:type="paragraph" w:styleId="Pieddepage">
    <w:name w:val="footer"/>
    <w:basedOn w:val="Normal"/>
    <w:link w:val="PieddepageCar"/>
    <w:uiPriority w:val="99"/>
    <w:unhideWhenUsed/>
    <w:rsid w:val="00962420"/>
    <w:pPr>
      <w:tabs>
        <w:tab w:val="center" w:pos="4536"/>
        <w:tab w:val="right" w:pos="9072"/>
      </w:tabs>
      <w:spacing w:line="240" w:lineRule="auto"/>
    </w:pPr>
  </w:style>
  <w:style w:type="character" w:customStyle="1" w:styleId="PieddepageCar">
    <w:name w:val="Pied de page Car"/>
    <w:basedOn w:val="Policepardfaut"/>
    <w:link w:val="Pieddepage"/>
    <w:uiPriority w:val="99"/>
    <w:rsid w:val="00962420"/>
  </w:style>
  <w:style w:type="character" w:styleId="Lienhypertexte">
    <w:name w:val="Hyperlink"/>
    <w:basedOn w:val="Policepardfaut"/>
    <w:uiPriority w:val="99"/>
    <w:semiHidden/>
    <w:unhideWhenUsed/>
    <w:rsid w:val="008F7AD9"/>
    <w:rPr>
      <w:color w:val="0000FF"/>
      <w:u w:val="single"/>
    </w:rPr>
  </w:style>
  <w:style w:type="paragraph" w:styleId="En-tte">
    <w:name w:val="header"/>
    <w:basedOn w:val="Normal"/>
    <w:link w:val="En-tteCar"/>
    <w:uiPriority w:val="99"/>
    <w:unhideWhenUsed/>
    <w:rsid w:val="00D22E6C"/>
    <w:pPr>
      <w:tabs>
        <w:tab w:val="center" w:pos="4536"/>
        <w:tab w:val="right" w:pos="9072"/>
      </w:tabs>
      <w:spacing w:line="240" w:lineRule="auto"/>
    </w:pPr>
  </w:style>
  <w:style w:type="character" w:customStyle="1" w:styleId="En-tteCar">
    <w:name w:val="En-tête Car"/>
    <w:basedOn w:val="Policepardfaut"/>
    <w:link w:val="En-tte"/>
    <w:uiPriority w:val="99"/>
    <w:rsid w:val="00D22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822160">
      <w:bodyDiv w:val="1"/>
      <w:marLeft w:val="0"/>
      <w:marRight w:val="0"/>
      <w:marTop w:val="0"/>
      <w:marBottom w:val="0"/>
      <w:divBdr>
        <w:top w:val="none" w:sz="0" w:space="0" w:color="auto"/>
        <w:left w:val="none" w:sz="0" w:space="0" w:color="auto"/>
        <w:bottom w:val="none" w:sz="0" w:space="0" w:color="auto"/>
        <w:right w:val="none" w:sz="0" w:space="0" w:color="auto"/>
      </w:divBdr>
    </w:div>
    <w:div w:id="554045533">
      <w:bodyDiv w:val="1"/>
      <w:marLeft w:val="0"/>
      <w:marRight w:val="0"/>
      <w:marTop w:val="0"/>
      <w:marBottom w:val="0"/>
      <w:divBdr>
        <w:top w:val="none" w:sz="0" w:space="0" w:color="auto"/>
        <w:left w:val="none" w:sz="0" w:space="0" w:color="auto"/>
        <w:bottom w:val="none" w:sz="0" w:space="0" w:color="auto"/>
        <w:right w:val="none" w:sz="0" w:space="0" w:color="auto"/>
      </w:divBdr>
    </w:div>
    <w:div w:id="564876984">
      <w:bodyDiv w:val="1"/>
      <w:marLeft w:val="0"/>
      <w:marRight w:val="0"/>
      <w:marTop w:val="0"/>
      <w:marBottom w:val="0"/>
      <w:divBdr>
        <w:top w:val="none" w:sz="0" w:space="0" w:color="auto"/>
        <w:left w:val="none" w:sz="0" w:space="0" w:color="auto"/>
        <w:bottom w:val="none" w:sz="0" w:space="0" w:color="auto"/>
        <w:right w:val="none" w:sz="0" w:space="0" w:color="auto"/>
      </w:divBdr>
    </w:div>
    <w:div w:id="1011877512">
      <w:bodyDiv w:val="1"/>
      <w:marLeft w:val="0"/>
      <w:marRight w:val="0"/>
      <w:marTop w:val="0"/>
      <w:marBottom w:val="0"/>
      <w:divBdr>
        <w:top w:val="none" w:sz="0" w:space="0" w:color="auto"/>
        <w:left w:val="none" w:sz="0" w:space="0" w:color="auto"/>
        <w:bottom w:val="none" w:sz="0" w:space="0" w:color="auto"/>
        <w:right w:val="none" w:sz="0" w:space="0" w:color="auto"/>
      </w:divBdr>
    </w:div>
    <w:div w:id="1501459158">
      <w:bodyDiv w:val="1"/>
      <w:marLeft w:val="0"/>
      <w:marRight w:val="0"/>
      <w:marTop w:val="0"/>
      <w:marBottom w:val="0"/>
      <w:divBdr>
        <w:top w:val="none" w:sz="0" w:space="0" w:color="auto"/>
        <w:left w:val="none" w:sz="0" w:space="0" w:color="auto"/>
        <w:bottom w:val="none" w:sz="0" w:space="0" w:color="auto"/>
        <w:right w:val="none" w:sz="0" w:space="0" w:color="auto"/>
      </w:divBdr>
    </w:div>
    <w:div w:id="182145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ebnYEks_xE&amp;feature=youtu.b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utube.com/watch?v=zLvm_JglZh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1247</Words>
  <Characters>6863</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hameaudelafraternite</dc:creator>
  <cp:lastModifiedBy>hameaudelafraternite</cp:lastModifiedBy>
  <cp:revision>6</cp:revision>
  <cp:lastPrinted>2019-10-11T16:46:00Z</cp:lastPrinted>
  <dcterms:created xsi:type="dcterms:W3CDTF">2019-10-15T12:26:00Z</dcterms:created>
  <dcterms:modified xsi:type="dcterms:W3CDTF">2019-10-16T13:06:00Z</dcterms:modified>
</cp:coreProperties>
</file>